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6CBB" w14:textId="77777777" w:rsidR="008E5672" w:rsidRDefault="008E5672"/>
    <w:tbl>
      <w:tblPr>
        <w:tblW w:w="10495" w:type="dxa"/>
        <w:tblInd w:w="-714" w:type="dxa"/>
        <w:tblLook w:val="0000" w:firstRow="0" w:lastRow="0" w:firstColumn="0" w:lastColumn="0" w:noHBand="0" w:noVBand="0"/>
      </w:tblPr>
      <w:tblGrid>
        <w:gridCol w:w="4825"/>
        <w:gridCol w:w="5670"/>
      </w:tblGrid>
      <w:tr w:rsidR="004F14C2" w:rsidRPr="00D923DC" w14:paraId="3D9DE73D" w14:textId="77777777" w:rsidTr="005D4213">
        <w:trPr>
          <w:trHeight w:val="1560"/>
        </w:trPr>
        <w:tc>
          <w:tcPr>
            <w:tcW w:w="4825" w:type="dxa"/>
          </w:tcPr>
          <w:p w14:paraId="1F0B12D2" w14:textId="38677C3B" w:rsidR="004F14C2" w:rsidRPr="00B274B7" w:rsidRDefault="002F3DFA" w:rsidP="005D4213">
            <w:pPr>
              <w:pStyle w:val="Title"/>
              <w:ind w:left="-108" w:right="-152"/>
              <w:rPr>
                <w:bCs/>
                <w:color w:val="000000"/>
                <w:sz w:val="26"/>
                <w:szCs w:val="26"/>
              </w:rPr>
            </w:pPr>
            <w:r>
              <w:rPr>
                <w:b w:val="0"/>
                <w:color w:val="000000"/>
                <w:sz w:val="26"/>
                <w:szCs w:val="26"/>
              </w:rPr>
              <w:t>UBND TỈNH ĐỒNG NAI</w:t>
            </w:r>
          </w:p>
          <w:p w14:paraId="0239D5E3" w14:textId="02848785" w:rsidR="004F14C2" w:rsidRPr="00B274B7" w:rsidRDefault="00B274B7" w:rsidP="005D4213">
            <w:pPr>
              <w:pStyle w:val="Title"/>
              <w:ind w:left="-108" w:right="-152"/>
              <w:rPr>
                <w:bCs/>
                <w:color w:val="000000"/>
                <w:w w:val="95"/>
                <w:sz w:val="24"/>
                <w:szCs w:val="24"/>
              </w:rPr>
            </w:pPr>
            <w:r w:rsidRPr="00B274B7">
              <w:rPr>
                <w:bCs/>
                <w:noProof/>
                <w:color w:val="000000"/>
                <w:w w:val="95"/>
                <w:sz w:val="24"/>
                <w:szCs w:val="24"/>
              </w:rPr>
              <mc:AlternateContent>
                <mc:Choice Requires="wps">
                  <w:drawing>
                    <wp:anchor distT="0" distB="0" distL="114300" distR="114300" simplePos="0" relativeHeight="251659264" behindDoc="0" locked="0" layoutInCell="1" allowOverlap="1" wp14:anchorId="0E38230B" wp14:editId="75A094A7">
                      <wp:simplePos x="0" y="0"/>
                      <wp:positionH relativeFrom="column">
                        <wp:posOffset>831374</wp:posOffset>
                      </wp:positionH>
                      <wp:positionV relativeFrom="paragraph">
                        <wp:posOffset>182880</wp:posOffset>
                      </wp:positionV>
                      <wp:extent cx="14014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1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C9BF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4.4pt" to="175.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" strokeweight=".5pt"/>
                  </w:pict>
                </mc:Fallback>
              </mc:AlternateContent>
            </w:r>
            <w:r w:rsidR="002F3DFA">
              <w:rPr>
                <w:bCs/>
                <w:color w:val="000000"/>
                <w:sz w:val="26"/>
                <w:szCs w:val="26"/>
              </w:rPr>
              <w:t>SỞ VĂN HÓA, THỂ THAO VÀ DU LỊCH</w:t>
            </w:r>
          </w:p>
          <w:p w14:paraId="5C131AB6" w14:textId="77777777" w:rsidR="00B274B7" w:rsidRDefault="00B274B7" w:rsidP="005D4213">
            <w:pPr>
              <w:rPr>
                <w:color w:val="000000"/>
                <w:sz w:val="26"/>
                <w:szCs w:val="26"/>
              </w:rPr>
            </w:pPr>
          </w:p>
          <w:p w14:paraId="373D13E8" w14:textId="55D3C706" w:rsidR="009036A7" w:rsidRPr="00276336" w:rsidRDefault="00B274B7" w:rsidP="005D4213">
            <w:pPr>
              <w:rPr>
                <w:color w:val="000000"/>
                <w:sz w:val="26"/>
                <w:szCs w:val="26"/>
              </w:rPr>
            </w:pPr>
            <w:r>
              <w:rPr>
                <w:color w:val="000000"/>
                <w:sz w:val="26"/>
                <w:szCs w:val="26"/>
              </w:rPr>
              <w:t xml:space="preserve">                </w:t>
            </w:r>
            <w:r w:rsidR="004F14C2" w:rsidRPr="00276336">
              <w:rPr>
                <w:color w:val="000000"/>
                <w:sz w:val="26"/>
                <w:szCs w:val="26"/>
              </w:rPr>
              <w:t>Số:            /</w:t>
            </w:r>
            <w:r>
              <w:rPr>
                <w:color w:val="000000"/>
                <w:sz w:val="26"/>
                <w:szCs w:val="26"/>
              </w:rPr>
              <w:t>BC</w:t>
            </w:r>
            <w:r w:rsidR="004F14C2" w:rsidRPr="00276336">
              <w:rPr>
                <w:color w:val="000000"/>
                <w:sz w:val="26"/>
                <w:szCs w:val="26"/>
              </w:rPr>
              <w:t>-</w:t>
            </w:r>
            <w:r w:rsidR="002F3DFA">
              <w:rPr>
                <w:color w:val="000000"/>
                <w:sz w:val="26"/>
                <w:szCs w:val="26"/>
              </w:rPr>
              <w:t>SVHTTDL</w:t>
            </w:r>
          </w:p>
          <w:p w14:paraId="48D13225" w14:textId="6320B8E5" w:rsidR="004F14C2" w:rsidRPr="00D923DC" w:rsidRDefault="004F14C2" w:rsidP="006357E4">
            <w:pPr>
              <w:ind w:right="-105"/>
              <w:jc w:val="center"/>
              <w:rPr>
                <w:b/>
                <w:bCs/>
              </w:rPr>
            </w:pPr>
          </w:p>
        </w:tc>
        <w:tc>
          <w:tcPr>
            <w:tcW w:w="5670" w:type="dxa"/>
          </w:tcPr>
          <w:p w14:paraId="1C7D9248" w14:textId="77777777" w:rsidR="004F14C2" w:rsidRPr="00D923DC" w:rsidRDefault="004F14C2" w:rsidP="00A51D01">
            <w:pPr>
              <w:pStyle w:val="Title"/>
              <w:rPr>
                <w:color w:val="000000"/>
                <w:sz w:val="24"/>
                <w:szCs w:val="24"/>
              </w:rPr>
            </w:pPr>
            <w:r w:rsidRPr="00D923DC">
              <w:rPr>
                <w:color w:val="000000"/>
                <w:w w:val="95"/>
                <w:sz w:val="24"/>
                <w:szCs w:val="24"/>
              </w:rPr>
              <w:t xml:space="preserve"> </w:t>
            </w:r>
            <w:r w:rsidRPr="00D923DC">
              <w:rPr>
                <w:color w:val="000000"/>
                <w:sz w:val="24"/>
                <w:szCs w:val="24"/>
              </w:rPr>
              <w:t>CỘNG HÒA XÃ HỘI CHỦ NGHĨA VIỆT NAM</w:t>
            </w:r>
          </w:p>
          <w:p w14:paraId="186189A8" w14:textId="77777777" w:rsidR="004F14C2" w:rsidRPr="00D923DC" w:rsidRDefault="004F14C2" w:rsidP="00A51D01">
            <w:pPr>
              <w:pStyle w:val="Title"/>
              <w:rPr>
                <w:color w:val="000000"/>
                <w:sz w:val="24"/>
                <w:szCs w:val="24"/>
              </w:rPr>
            </w:pPr>
            <w:r w:rsidRPr="00D923DC">
              <w:rPr>
                <w:color w:val="000000"/>
                <w:sz w:val="24"/>
                <w:szCs w:val="24"/>
              </w:rPr>
              <w:t xml:space="preserve">    Độc lập - Tự do - Hạnh phúc</w:t>
            </w:r>
          </w:p>
          <w:p w14:paraId="70EAC007" w14:textId="77777777" w:rsidR="004F14C2" w:rsidRPr="00D923DC" w:rsidRDefault="004F14C2" w:rsidP="00A51D01">
            <w:pPr>
              <w:pStyle w:val="Title"/>
              <w:ind w:left="-108"/>
              <w:rPr>
                <w:b w:val="0"/>
                <w:i/>
                <w:color w:val="000000"/>
                <w:w w:val="95"/>
                <w:sz w:val="24"/>
                <w:szCs w:val="24"/>
              </w:rPr>
            </w:pPr>
            <w:r w:rsidRPr="00D923DC">
              <w:rPr>
                <w:b w:val="0"/>
                <w:i/>
                <w:noProof/>
                <w:color w:val="000000"/>
                <w:w w:val="95"/>
                <w:sz w:val="24"/>
                <w:szCs w:val="24"/>
              </w:rPr>
              <mc:AlternateContent>
                <mc:Choice Requires="wps">
                  <w:drawing>
                    <wp:anchor distT="0" distB="0" distL="114300" distR="114300" simplePos="0" relativeHeight="251660288" behindDoc="0" locked="0" layoutInCell="1" allowOverlap="1" wp14:anchorId="4C55A285" wp14:editId="77FD0A8D">
                      <wp:simplePos x="0" y="0"/>
                      <wp:positionH relativeFrom="column">
                        <wp:posOffset>906874</wp:posOffset>
                      </wp:positionH>
                      <wp:positionV relativeFrom="paragraph">
                        <wp:posOffset>30319</wp:posOffset>
                      </wp:positionV>
                      <wp:extent cx="179568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2B37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4pt" to="21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" strokeweight=".5pt"/>
                  </w:pict>
                </mc:Fallback>
              </mc:AlternateContent>
            </w:r>
            <w:r w:rsidRPr="00D923DC">
              <w:rPr>
                <w:b w:val="0"/>
                <w:i/>
                <w:color w:val="000000"/>
                <w:w w:val="95"/>
                <w:sz w:val="24"/>
                <w:szCs w:val="24"/>
              </w:rPr>
              <w:t xml:space="preserve"> </w:t>
            </w:r>
          </w:p>
          <w:p w14:paraId="62047FDB" w14:textId="678CCCED" w:rsidR="004F14C2" w:rsidRDefault="00D94F3E" w:rsidP="00D94F3E">
            <w:pPr>
              <w:pStyle w:val="Title"/>
              <w:ind w:left="-108"/>
              <w:jc w:val="left"/>
              <w:rPr>
                <w:b w:val="0"/>
                <w:i/>
                <w:sz w:val="26"/>
                <w:szCs w:val="26"/>
              </w:rPr>
            </w:pPr>
            <w:r>
              <w:rPr>
                <w:b w:val="0"/>
                <w:i/>
                <w:sz w:val="26"/>
                <w:szCs w:val="26"/>
              </w:rPr>
              <w:t xml:space="preserve">         </w:t>
            </w:r>
            <w:r w:rsidR="00D0062F">
              <w:rPr>
                <w:b w:val="0"/>
                <w:i/>
                <w:sz w:val="26"/>
                <w:szCs w:val="26"/>
              </w:rPr>
              <w:t xml:space="preserve">  </w:t>
            </w:r>
            <w:r>
              <w:rPr>
                <w:b w:val="0"/>
                <w:i/>
                <w:sz w:val="26"/>
                <w:szCs w:val="26"/>
              </w:rPr>
              <w:t xml:space="preserve"> </w:t>
            </w:r>
            <w:r w:rsidR="004F14C2" w:rsidRPr="00276336">
              <w:rPr>
                <w:b w:val="0"/>
                <w:i/>
                <w:sz w:val="26"/>
                <w:szCs w:val="26"/>
              </w:rPr>
              <w:t xml:space="preserve">Đồng Nai, ngày    </w:t>
            </w:r>
            <w:r w:rsidR="00D86514">
              <w:rPr>
                <w:b w:val="0"/>
                <w:i/>
                <w:sz w:val="26"/>
                <w:szCs w:val="26"/>
              </w:rPr>
              <w:t xml:space="preserve"> </w:t>
            </w:r>
            <w:r w:rsidR="004F14C2" w:rsidRPr="00276336">
              <w:rPr>
                <w:b w:val="0"/>
                <w:i/>
                <w:sz w:val="26"/>
                <w:szCs w:val="26"/>
              </w:rPr>
              <w:t xml:space="preserve">  tháng </w:t>
            </w:r>
            <w:r w:rsidR="00E91F86">
              <w:rPr>
                <w:b w:val="0"/>
                <w:i/>
                <w:sz w:val="26"/>
                <w:szCs w:val="26"/>
              </w:rPr>
              <w:t>1</w:t>
            </w:r>
            <w:r w:rsidR="00D53282">
              <w:rPr>
                <w:b w:val="0"/>
                <w:i/>
                <w:sz w:val="26"/>
                <w:szCs w:val="26"/>
              </w:rPr>
              <w:t>2</w:t>
            </w:r>
            <w:r w:rsidR="00BC58E5">
              <w:rPr>
                <w:b w:val="0"/>
                <w:i/>
                <w:sz w:val="26"/>
                <w:szCs w:val="26"/>
              </w:rPr>
              <w:t xml:space="preserve"> </w:t>
            </w:r>
            <w:r w:rsidR="004F14C2" w:rsidRPr="00276336">
              <w:rPr>
                <w:b w:val="0"/>
                <w:i/>
                <w:sz w:val="26"/>
                <w:szCs w:val="26"/>
              </w:rPr>
              <w:t xml:space="preserve">năm </w:t>
            </w:r>
            <w:r>
              <w:rPr>
                <w:b w:val="0"/>
                <w:i/>
                <w:sz w:val="26"/>
                <w:szCs w:val="26"/>
              </w:rPr>
              <w:t>2025</w:t>
            </w:r>
            <w:r w:rsidR="00D86514">
              <w:rPr>
                <w:b w:val="0"/>
                <w:i/>
                <w:sz w:val="26"/>
                <w:szCs w:val="26"/>
              </w:rPr>
              <w:t xml:space="preserve">   </w:t>
            </w:r>
          </w:p>
          <w:p w14:paraId="78D5D01D" w14:textId="446B435F" w:rsidR="005E574F" w:rsidRPr="00276336" w:rsidRDefault="005E574F" w:rsidP="00A51D01">
            <w:pPr>
              <w:pStyle w:val="Title"/>
              <w:ind w:left="-108"/>
              <w:rPr>
                <w:b w:val="0"/>
                <w:i/>
                <w:color w:val="000000"/>
                <w:sz w:val="26"/>
                <w:szCs w:val="26"/>
              </w:rPr>
            </w:pPr>
          </w:p>
        </w:tc>
      </w:tr>
    </w:tbl>
    <w:p w14:paraId="38113EFF" w14:textId="49F77A3C" w:rsidR="00161005" w:rsidRDefault="00161005" w:rsidP="000717DC">
      <w:pPr>
        <w:jc w:val="center"/>
        <w:rPr>
          <w:b/>
          <w:color w:val="000000"/>
          <w:sz w:val="26"/>
          <w:szCs w:val="26"/>
        </w:rPr>
      </w:pPr>
    </w:p>
    <w:p w14:paraId="77193A32" w14:textId="0028F33A" w:rsidR="00B14820" w:rsidRDefault="00B14820" w:rsidP="000717DC">
      <w:pPr>
        <w:jc w:val="center"/>
        <w:rPr>
          <w:b/>
          <w:color w:val="000000"/>
          <w:sz w:val="26"/>
          <w:szCs w:val="26"/>
        </w:rPr>
      </w:pPr>
      <w:r>
        <w:rPr>
          <w:b/>
          <w:color w:val="000000"/>
          <w:sz w:val="26"/>
          <w:szCs w:val="26"/>
        </w:rPr>
        <w:t>BÁO CÁO</w:t>
      </w:r>
    </w:p>
    <w:p w14:paraId="7715B1EF" w14:textId="18EE8546" w:rsidR="000717DC" w:rsidRPr="00E91F86" w:rsidRDefault="00B14820" w:rsidP="000717DC">
      <w:pPr>
        <w:jc w:val="center"/>
        <w:rPr>
          <w:b/>
          <w:sz w:val="28"/>
          <w:szCs w:val="28"/>
        </w:rPr>
      </w:pPr>
      <w:r w:rsidRPr="00E91F86">
        <w:rPr>
          <w:b/>
          <w:color w:val="000000"/>
          <w:sz w:val="28"/>
          <w:szCs w:val="28"/>
        </w:rPr>
        <w:t>Đánh giá thực trạng</w:t>
      </w:r>
      <w:r w:rsidR="00B92364" w:rsidRPr="00E91F86">
        <w:rPr>
          <w:b/>
          <w:color w:val="000000"/>
          <w:sz w:val="28"/>
          <w:szCs w:val="28"/>
        </w:rPr>
        <w:t xml:space="preserve"> quan hệ xã hội liên quan đến Quyết định quy định</w:t>
      </w:r>
    </w:p>
    <w:p w14:paraId="4B7F5B91" w14:textId="77777777" w:rsidR="000717DC" w:rsidRPr="00E91F86" w:rsidRDefault="00B92364" w:rsidP="000717DC">
      <w:pPr>
        <w:jc w:val="center"/>
        <w:rPr>
          <w:b/>
          <w:sz w:val="28"/>
          <w:szCs w:val="28"/>
        </w:rPr>
      </w:pPr>
      <w:r w:rsidRPr="00E91F86">
        <w:rPr>
          <w:b/>
          <w:sz w:val="28"/>
          <w:szCs w:val="28"/>
        </w:rPr>
        <w:t>đặc điểm kinh tế - kỹ thuật của hàng hóa, dịch vụ thuộc danh mục</w:t>
      </w:r>
    </w:p>
    <w:p w14:paraId="0F46383C" w14:textId="77777777" w:rsidR="000717DC" w:rsidRPr="00E91F86" w:rsidRDefault="00B92364" w:rsidP="000717DC">
      <w:pPr>
        <w:jc w:val="center"/>
        <w:rPr>
          <w:b/>
          <w:sz w:val="28"/>
          <w:szCs w:val="28"/>
        </w:rPr>
      </w:pPr>
      <w:r w:rsidRPr="00E91F86">
        <w:rPr>
          <w:b/>
          <w:sz w:val="28"/>
          <w:szCs w:val="28"/>
        </w:rPr>
        <w:t>hàng hóa dịch vụ đặc thù lĩnh vực lưu trú du lịch và dịch vụ tham</w:t>
      </w:r>
    </w:p>
    <w:p w14:paraId="3E07A241" w14:textId="63E72C32" w:rsidR="00B14820" w:rsidRPr="00E91F86" w:rsidRDefault="00B92364" w:rsidP="000717DC">
      <w:pPr>
        <w:jc w:val="center"/>
        <w:rPr>
          <w:b/>
          <w:sz w:val="28"/>
          <w:szCs w:val="28"/>
        </w:rPr>
      </w:pPr>
      <w:r w:rsidRPr="00E91F86">
        <w:rPr>
          <w:b/>
          <w:sz w:val="28"/>
          <w:szCs w:val="28"/>
        </w:rPr>
        <w:t>quan tại khu du lịch thực hiện kê khai giá trên địa bàn tỉnh Đồng Nai</w:t>
      </w:r>
    </w:p>
    <w:p w14:paraId="65DB4CB8" w14:textId="4C20DE7D" w:rsidR="00B14820" w:rsidRPr="00B92364" w:rsidRDefault="000717DC" w:rsidP="000717DC">
      <w:pPr>
        <w:jc w:val="center"/>
        <w:rPr>
          <w:bCs/>
          <w:color w:val="000000"/>
          <w:sz w:val="26"/>
          <w:szCs w:val="26"/>
        </w:rPr>
      </w:pPr>
      <w:r w:rsidRPr="00D923DC">
        <w:rPr>
          <w:bCs/>
          <w:noProof/>
          <w:color w:val="000000"/>
          <w:w w:val="95"/>
        </w:rPr>
        <mc:AlternateContent>
          <mc:Choice Requires="wps">
            <w:drawing>
              <wp:anchor distT="0" distB="0" distL="114300" distR="114300" simplePos="0" relativeHeight="251662336" behindDoc="0" locked="0" layoutInCell="1" allowOverlap="1" wp14:anchorId="18C219F7" wp14:editId="4E75E367">
                <wp:simplePos x="0" y="0"/>
                <wp:positionH relativeFrom="column">
                  <wp:posOffset>2255520</wp:posOffset>
                </wp:positionH>
                <wp:positionV relativeFrom="paragraph">
                  <wp:posOffset>22225</wp:posOffset>
                </wp:positionV>
                <wp:extent cx="14014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1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1C8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1.75pt" to="28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" strokeweight=".5pt"/>
            </w:pict>
          </mc:Fallback>
        </mc:AlternateContent>
      </w:r>
    </w:p>
    <w:p w14:paraId="756A90E6" w14:textId="77777777" w:rsidR="000B205B" w:rsidRDefault="000B205B" w:rsidP="000717DC">
      <w:pPr>
        <w:tabs>
          <w:tab w:val="left" w:pos="8052"/>
        </w:tabs>
        <w:jc w:val="both"/>
        <w:rPr>
          <w:b/>
          <w:bCs/>
          <w:sz w:val="28"/>
          <w:szCs w:val="28"/>
        </w:rPr>
      </w:pPr>
    </w:p>
    <w:p w14:paraId="16009A16" w14:textId="4403C54A" w:rsidR="002E5DAF" w:rsidRDefault="00617D64" w:rsidP="00A34075">
      <w:pPr>
        <w:spacing w:before="120" w:after="120"/>
        <w:ind w:firstLine="720"/>
        <w:jc w:val="both"/>
        <w:rPr>
          <w:b/>
          <w:bCs/>
          <w:sz w:val="28"/>
          <w:szCs w:val="28"/>
        </w:rPr>
      </w:pPr>
      <w:r>
        <w:rPr>
          <w:b/>
          <w:bCs/>
          <w:sz w:val="28"/>
          <w:szCs w:val="28"/>
        </w:rPr>
        <w:t xml:space="preserve">I. </w:t>
      </w:r>
      <w:r w:rsidR="004B6C7D">
        <w:rPr>
          <w:b/>
          <w:bCs/>
          <w:sz w:val="28"/>
          <w:szCs w:val="28"/>
        </w:rPr>
        <w:t>BỐI CẢNH THỰC HIỆN ĐÁNH GIÁ</w:t>
      </w:r>
    </w:p>
    <w:p w14:paraId="29EB207B" w14:textId="01BF9E6E" w:rsidR="00CA0A51" w:rsidRPr="00617D64" w:rsidRDefault="002E5DAF" w:rsidP="00A34075">
      <w:pPr>
        <w:spacing w:before="120" w:after="120"/>
        <w:ind w:firstLine="720"/>
        <w:jc w:val="both"/>
        <w:rPr>
          <w:b/>
          <w:bCs/>
          <w:sz w:val="28"/>
          <w:szCs w:val="28"/>
        </w:rPr>
      </w:pPr>
      <w:r>
        <w:rPr>
          <w:b/>
          <w:bCs/>
          <w:sz w:val="28"/>
          <w:szCs w:val="28"/>
        </w:rPr>
        <w:t xml:space="preserve">1. Bối cảnh </w:t>
      </w:r>
      <w:r w:rsidR="000845B7">
        <w:rPr>
          <w:b/>
          <w:bCs/>
          <w:sz w:val="28"/>
          <w:szCs w:val="28"/>
        </w:rPr>
        <w:t xml:space="preserve">trong nước và quốc tế </w:t>
      </w:r>
      <w:r w:rsidR="00E41EBE">
        <w:rPr>
          <w:b/>
          <w:bCs/>
          <w:sz w:val="28"/>
          <w:szCs w:val="28"/>
        </w:rPr>
        <w:t>liên quan đến các quan hệ xã hội</w:t>
      </w:r>
    </w:p>
    <w:p w14:paraId="0D3192DD" w14:textId="479FABF6" w:rsidR="00B14820" w:rsidRPr="00563FCA" w:rsidRDefault="009A4191" w:rsidP="00A34075">
      <w:pPr>
        <w:spacing w:before="120" w:after="120"/>
        <w:ind w:firstLine="720"/>
        <w:jc w:val="both"/>
        <w:rPr>
          <w:sz w:val="28"/>
          <w:szCs w:val="28"/>
        </w:rPr>
      </w:pPr>
      <w:r w:rsidRPr="00617D64">
        <w:rPr>
          <w:sz w:val="28"/>
          <w:szCs w:val="28"/>
        </w:rPr>
        <w:t xml:space="preserve">Trong những năm gần đây, ngành du lịch Việt Nam đã có những bước phát triển mạnh mẽ, </w:t>
      </w:r>
      <w:r w:rsidR="003A6554">
        <w:rPr>
          <w:sz w:val="28"/>
          <w:szCs w:val="28"/>
        </w:rPr>
        <w:t>n</w:t>
      </w:r>
      <w:r w:rsidR="004542C8" w:rsidRPr="00617D64">
        <w:rPr>
          <w:sz w:val="28"/>
          <w:szCs w:val="28"/>
        </w:rPr>
        <w:t xml:space="preserve">hu cầu du </w:t>
      </w:r>
      <w:r w:rsidR="0005039B" w:rsidRPr="00617D64">
        <w:rPr>
          <w:sz w:val="28"/>
          <w:szCs w:val="28"/>
        </w:rPr>
        <w:t>lịch</w:t>
      </w:r>
      <w:r w:rsidRPr="00617D64">
        <w:rPr>
          <w:sz w:val="28"/>
          <w:szCs w:val="28"/>
        </w:rPr>
        <w:t xml:space="preserve"> tăng cao</w:t>
      </w:r>
      <w:r w:rsidR="00065C68">
        <w:rPr>
          <w:sz w:val="28"/>
          <w:szCs w:val="28"/>
        </w:rPr>
        <w:t xml:space="preserve"> trên cả nước</w:t>
      </w:r>
      <w:r w:rsidR="00B644B0">
        <w:rPr>
          <w:sz w:val="28"/>
          <w:szCs w:val="28"/>
        </w:rPr>
        <w:t>. Bên cạnh đó,</w:t>
      </w:r>
      <w:r w:rsidR="00617D64">
        <w:t xml:space="preserve"> </w:t>
      </w:r>
      <w:r w:rsidR="00617D64" w:rsidRPr="00B644B0">
        <w:rPr>
          <w:sz w:val="28"/>
          <w:szCs w:val="28"/>
        </w:rPr>
        <w:t>Việt Nam đang trong giai đoạn đẩy mạnh công cuộc đổi mới, hướng đến nền kinh tế có thu nhập trung bình cao vào năm 2030</w:t>
      </w:r>
      <w:r w:rsidR="00331202">
        <w:rPr>
          <w:sz w:val="28"/>
          <w:szCs w:val="28"/>
        </w:rPr>
        <w:t>. Sự</w:t>
      </w:r>
      <w:r w:rsidR="00B644B0">
        <w:rPr>
          <w:sz w:val="28"/>
          <w:szCs w:val="28"/>
        </w:rPr>
        <w:t xml:space="preserve"> t</w:t>
      </w:r>
      <w:r w:rsidR="00617D64" w:rsidRPr="00B644B0">
        <w:rPr>
          <w:sz w:val="28"/>
          <w:szCs w:val="28"/>
        </w:rPr>
        <w:t>ăng trưởng kinh tế, đô thị hóa và thu nhập</w:t>
      </w:r>
      <w:r w:rsidR="00773176">
        <w:rPr>
          <w:sz w:val="28"/>
          <w:szCs w:val="28"/>
        </w:rPr>
        <w:t xml:space="preserve"> của</w:t>
      </w:r>
      <w:r w:rsidR="00617D64" w:rsidRPr="00B644B0">
        <w:rPr>
          <w:sz w:val="28"/>
          <w:szCs w:val="28"/>
        </w:rPr>
        <w:t xml:space="preserve"> người dân tăng đã làm thay đổi hành vi tiêu dùng, đặc biệt trong lĩnh vực du lịch và nghỉ </w:t>
      </w:r>
      <w:r w:rsidR="00F659E2">
        <w:rPr>
          <w:sz w:val="28"/>
          <w:szCs w:val="28"/>
        </w:rPr>
        <w:t>dưỡng.</w:t>
      </w:r>
      <w:r w:rsidR="00B1689D" w:rsidRPr="009A4191">
        <w:rPr>
          <w:sz w:val="28"/>
          <w:szCs w:val="28"/>
        </w:rPr>
        <w:t xml:space="preserve"> </w:t>
      </w:r>
      <w:r w:rsidRPr="009A4191">
        <w:rPr>
          <w:sz w:val="28"/>
          <w:szCs w:val="28"/>
        </w:rPr>
        <w:t xml:space="preserve">Tuy nhiên, sự phát triển nhanh chóng </w:t>
      </w:r>
      <w:r w:rsidR="00F659E2">
        <w:rPr>
          <w:sz w:val="28"/>
          <w:szCs w:val="28"/>
        </w:rPr>
        <w:t xml:space="preserve">của các dịch vụ </w:t>
      </w:r>
      <w:r w:rsidRPr="009A4191">
        <w:rPr>
          <w:sz w:val="28"/>
          <w:szCs w:val="28"/>
        </w:rPr>
        <w:t>kéo theo nhiều vấn đề về quản lý giá cả, chất lượng dịch vụ và quyền lợi người tiêu dùng</w:t>
      </w:r>
      <w:r w:rsidR="00894B6D">
        <w:rPr>
          <w:sz w:val="28"/>
          <w:szCs w:val="28"/>
        </w:rPr>
        <w:t>.</w:t>
      </w:r>
      <w:r w:rsidR="000717DC" w:rsidRPr="009A4191">
        <w:rPr>
          <w:b/>
          <w:bCs/>
          <w:sz w:val="28"/>
          <w:szCs w:val="28"/>
        </w:rPr>
        <w:tab/>
      </w:r>
    </w:p>
    <w:p w14:paraId="099B16D4" w14:textId="39641AD8" w:rsidR="00A67663" w:rsidRPr="00114278" w:rsidRDefault="00483B12" w:rsidP="00114278">
      <w:pPr>
        <w:pStyle w:val="NormalWeb"/>
        <w:spacing w:before="120" w:beforeAutospacing="0" w:after="120" w:afterAutospacing="0"/>
        <w:ind w:firstLine="720"/>
        <w:jc w:val="both"/>
        <w:rPr>
          <w:rStyle w:val="fontstyle01"/>
          <w:rFonts w:ascii="Times New Roman" w:hAnsi="Times New Roman"/>
          <w:color w:val="0D0D0D" w:themeColor="text1" w:themeTint="F2"/>
        </w:rPr>
      </w:pPr>
      <w:r>
        <w:rPr>
          <w:sz w:val="28"/>
          <w:szCs w:val="28"/>
        </w:rPr>
        <w:t>Đối với Đồng Nai</w:t>
      </w:r>
      <w:r w:rsidR="00076EA9">
        <w:rPr>
          <w:sz w:val="28"/>
          <w:szCs w:val="28"/>
        </w:rPr>
        <w:t>,</w:t>
      </w:r>
      <w:r w:rsidR="00203067">
        <w:rPr>
          <w:sz w:val="28"/>
          <w:szCs w:val="28"/>
        </w:rPr>
        <w:t xml:space="preserve"> du lịch</w:t>
      </w:r>
      <w:r w:rsidR="006070BE">
        <w:rPr>
          <w:sz w:val="28"/>
          <w:szCs w:val="28"/>
        </w:rPr>
        <w:t xml:space="preserve"> </w:t>
      </w:r>
      <w:r w:rsidR="006070BE" w:rsidRPr="001D7AD0">
        <w:rPr>
          <w:color w:val="000000" w:themeColor="text1"/>
          <w:sz w:val="28"/>
          <w:szCs w:val="28"/>
        </w:rPr>
        <w:t>được xác định</w:t>
      </w:r>
      <w:r w:rsidR="00203067" w:rsidRPr="001D7AD0">
        <w:rPr>
          <w:color w:val="000000" w:themeColor="text1"/>
          <w:sz w:val="28"/>
          <w:szCs w:val="28"/>
        </w:rPr>
        <w:t xml:space="preserve"> </w:t>
      </w:r>
      <w:r w:rsidR="00203067">
        <w:rPr>
          <w:sz w:val="28"/>
          <w:szCs w:val="28"/>
        </w:rPr>
        <w:t xml:space="preserve">là ngành kinh tế quan trọng nên thời gian </w:t>
      </w:r>
      <w:r w:rsidR="00B97CAA">
        <w:rPr>
          <w:sz w:val="28"/>
          <w:szCs w:val="28"/>
        </w:rPr>
        <w:t>qua</w:t>
      </w:r>
      <w:r w:rsidR="00331202">
        <w:rPr>
          <w:sz w:val="28"/>
          <w:szCs w:val="28"/>
        </w:rPr>
        <w:t xml:space="preserve"> đã</w:t>
      </w:r>
      <w:r w:rsidR="00A67663" w:rsidRPr="00A67663">
        <w:rPr>
          <w:sz w:val="28"/>
          <w:szCs w:val="28"/>
        </w:rPr>
        <w:t xml:space="preserve"> </w:t>
      </w:r>
      <w:r w:rsidR="00012391">
        <w:rPr>
          <w:sz w:val="28"/>
          <w:szCs w:val="28"/>
        </w:rPr>
        <w:t>ban hành</w:t>
      </w:r>
      <w:r w:rsidR="00AF4C13">
        <w:rPr>
          <w:sz w:val="28"/>
          <w:szCs w:val="28"/>
        </w:rPr>
        <w:t xml:space="preserve"> </w:t>
      </w:r>
      <w:r w:rsidR="006070BE" w:rsidRPr="006070BE">
        <w:rPr>
          <w:sz w:val="28"/>
          <w:szCs w:val="28"/>
        </w:rPr>
        <w:t>nhiều</w:t>
      </w:r>
      <w:r w:rsidR="00F36505">
        <w:rPr>
          <w:sz w:val="28"/>
          <w:szCs w:val="28"/>
        </w:rPr>
        <w:t xml:space="preserve"> chủ trương, đường lối, chính sách </w:t>
      </w:r>
      <w:r w:rsidR="00AF4C13">
        <w:rPr>
          <w:sz w:val="28"/>
          <w:szCs w:val="28"/>
        </w:rPr>
        <w:t>như:</w:t>
      </w:r>
      <w:r w:rsidR="00135907" w:rsidRPr="00135907">
        <w:rPr>
          <w:color w:val="0D0D0D" w:themeColor="text1" w:themeTint="F2"/>
          <w:sz w:val="28"/>
          <w:szCs w:val="28"/>
        </w:rPr>
        <w:t xml:space="preserve"> </w:t>
      </w:r>
      <w:r w:rsidR="000B205B" w:rsidRPr="00D55BC6">
        <w:rPr>
          <w:color w:val="0D0D0D" w:themeColor="text1" w:themeTint="F2"/>
          <w:sz w:val="28"/>
          <w:szCs w:val="28"/>
        </w:rPr>
        <w:t>Nghị Quyết số 04-NQ/TU</w:t>
      </w:r>
      <w:r w:rsidR="000B205B">
        <w:rPr>
          <w:color w:val="0D0D0D" w:themeColor="text1" w:themeTint="F2"/>
          <w:sz w:val="28"/>
          <w:szCs w:val="28"/>
        </w:rPr>
        <w:t xml:space="preserve"> ngày 30/12/</w:t>
      </w:r>
      <w:r w:rsidR="000B205B" w:rsidRPr="006070BE">
        <w:rPr>
          <w:color w:val="0D0D0D" w:themeColor="text1" w:themeTint="F2"/>
          <w:sz w:val="28"/>
          <w:szCs w:val="28"/>
        </w:rPr>
        <w:t>2021</w:t>
      </w:r>
      <w:r w:rsidR="00AF4C13">
        <w:rPr>
          <w:color w:val="0D0D0D" w:themeColor="text1" w:themeTint="F2"/>
          <w:sz w:val="28"/>
          <w:szCs w:val="28"/>
        </w:rPr>
        <w:t xml:space="preserve"> </w:t>
      </w:r>
      <w:r w:rsidR="006F76B5">
        <w:rPr>
          <w:color w:val="0D0D0D" w:themeColor="text1" w:themeTint="F2"/>
          <w:sz w:val="28"/>
          <w:szCs w:val="28"/>
        </w:rPr>
        <w:t>của Ban Chấp hành Đảng bộ tỉnh</w:t>
      </w:r>
      <w:r w:rsidR="006F76B5" w:rsidRPr="000B205B">
        <w:rPr>
          <w:color w:val="0D0D0D" w:themeColor="text1" w:themeTint="F2"/>
          <w:sz w:val="28"/>
          <w:szCs w:val="28"/>
        </w:rPr>
        <w:t xml:space="preserve"> </w:t>
      </w:r>
      <w:r w:rsidR="000B205B">
        <w:rPr>
          <w:color w:val="0D0D0D" w:themeColor="text1" w:themeTint="F2"/>
          <w:sz w:val="28"/>
          <w:szCs w:val="28"/>
        </w:rPr>
        <w:t>về phát triển du lịch thành ngành kinh tế quan trọng</w:t>
      </w:r>
      <w:r w:rsidR="00A67663" w:rsidRPr="00A67663">
        <w:rPr>
          <w:sz w:val="28"/>
          <w:szCs w:val="28"/>
        </w:rPr>
        <w:t>,</w:t>
      </w:r>
      <w:r w:rsidR="003E196E">
        <w:rPr>
          <w:sz w:val="28"/>
          <w:szCs w:val="28"/>
        </w:rPr>
        <w:t xml:space="preserve"> </w:t>
      </w:r>
      <w:r w:rsidR="00F06319">
        <w:rPr>
          <w:sz w:val="28"/>
          <w:szCs w:val="28"/>
        </w:rPr>
        <w:t>Kế hoạch số 168/KH-UBND</w:t>
      </w:r>
      <w:r w:rsidR="003E196E">
        <w:rPr>
          <w:sz w:val="28"/>
          <w:szCs w:val="28"/>
        </w:rPr>
        <w:t xml:space="preserve"> </w:t>
      </w:r>
      <w:r w:rsidR="005A47EF">
        <w:rPr>
          <w:sz w:val="28"/>
          <w:szCs w:val="28"/>
        </w:rPr>
        <w:t>ngày 14/5/2024 về thực hiện</w:t>
      </w:r>
      <w:r w:rsidR="003E196E">
        <w:rPr>
          <w:sz w:val="28"/>
          <w:szCs w:val="28"/>
        </w:rPr>
        <w:t xml:space="preserve"> </w:t>
      </w:r>
      <w:r w:rsidR="00F06319">
        <w:rPr>
          <w:sz w:val="28"/>
          <w:szCs w:val="28"/>
        </w:rPr>
        <w:t xml:space="preserve">Chỉ thị số 08/CT-TTg </w:t>
      </w:r>
      <w:r w:rsidR="00F06319" w:rsidRPr="00E8291E">
        <w:rPr>
          <w:rFonts w:eastAsia="SimSun"/>
          <w:sz w:val="28"/>
          <w:szCs w:val="28"/>
        </w:rPr>
        <w:t>ngày 23/02/2024 của Thủ tướng Chính phủ về phát triển du lịch toàn diện</w:t>
      </w:r>
      <w:r w:rsidR="00F06319">
        <w:rPr>
          <w:rFonts w:eastAsia="SimSun"/>
          <w:sz w:val="28"/>
          <w:szCs w:val="28"/>
        </w:rPr>
        <w:t>,</w:t>
      </w:r>
      <w:r w:rsidR="00F06319" w:rsidRPr="00E8291E">
        <w:rPr>
          <w:rFonts w:eastAsia="SimSun"/>
          <w:sz w:val="28"/>
          <w:szCs w:val="28"/>
        </w:rPr>
        <w:t xml:space="preserve"> nhanh</w:t>
      </w:r>
      <w:r w:rsidR="00F06319" w:rsidRPr="00E21666">
        <w:rPr>
          <w:rFonts w:eastAsia="SimSun"/>
          <w:sz w:val="28"/>
          <w:szCs w:val="28"/>
        </w:rPr>
        <w:t xml:space="preserve"> </w:t>
      </w:r>
      <w:r w:rsidR="00F06319" w:rsidRPr="00E8291E">
        <w:rPr>
          <w:rFonts w:eastAsia="SimSun"/>
          <w:sz w:val="28"/>
          <w:szCs w:val="28"/>
        </w:rPr>
        <w:t>và bền vững trong thời gian tới</w:t>
      </w:r>
      <w:r w:rsidR="005A47EF">
        <w:rPr>
          <w:rFonts w:eastAsia="SimSun"/>
          <w:sz w:val="28"/>
          <w:szCs w:val="28"/>
        </w:rPr>
        <w:t xml:space="preserve"> trên địa bàn tỉnh</w:t>
      </w:r>
      <w:r w:rsidR="004610E1">
        <w:rPr>
          <w:sz w:val="28"/>
          <w:szCs w:val="28"/>
        </w:rPr>
        <w:t>……</w:t>
      </w:r>
      <w:r w:rsidR="00BB3B68">
        <w:rPr>
          <w:sz w:val="28"/>
          <w:szCs w:val="28"/>
        </w:rPr>
        <w:t xml:space="preserve">Các chủ trương </w:t>
      </w:r>
      <w:r w:rsidR="00BB3B68" w:rsidRPr="00737342">
        <w:rPr>
          <w:sz w:val="28"/>
          <w:szCs w:val="28"/>
        </w:rPr>
        <w:t>này</w:t>
      </w:r>
      <w:r w:rsidR="00FD5E91">
        <w:rPr>
          <w:sz w:val="28"/>
          <w:szCs w:val="28"/>
        </w:rPr>
        <w:t xml:space="preserve"> là mục tiêu, </w:t>
      </w:r>
      <w:r w:rsidR="00737342" w:rsidRPr="00737342">
        <w:rPr>
          <w:sz w:val="28"/>
          <w:szCs w:val="28"/>
        </w:rPr>
        <w:t xml:space="preserve">động lực để thúc đẩy </w:t>
      </w:r>
      <w:r w:rsidR="00255CA3">
        <w:rPr>
          <w:sz w:val="28"/>
          <w:szCs w:val="28"/>
        </w:rPr>
        <w:t>phát triển du lịch trong thời gian qua</w:t>
      </w:r>
      <w:r w:rsidR="00737342" w:rsidRPr="00737342">
        <w:rPr>
          <w:sz w:val="28"/>
          <w:szCs w:val="28"/>
        </w:rPr>
        <w:t>, tạo việc làm</w:t>
      </w:r>
      <w:r w:rsidR="008C1EF6">
        <w:rPr>
          <w:sz w:val="28"/>
          <w:szCs w:val="28"/>
        </w:rPr>
        <w:t xml:space="preserve"> và </w:t>
      </w:r>
      <w:r w:rsidR="00737342" w:rsidRPr="00737342">
        <w:rPr>
          <w:sz w:val="28"/>
          <w:szCs w:val="28"/>
        </w:rPr>
        <w:t xml:space="preserve">phát triển liên </w:t>
      </w:r>
      <w:r w:rsidR="00D605BE">
        <w:rPr>
          <w:sz w:val="28"/>
          <w:szCs w:val="28"/>
        </w:rPr>
        <w:t>ngành</w:t>
      </w:r>
      <w:r w:rsidR="008C1EF6">
        <w:rPr>
          <w:sz w:val="28"/>
          <w:szCs w:val="28"/>
        </w:rPr>
        <w:t xml:space="preserve">. Bên cạnh đó, </w:t>
      </w:r>
      <w:r w:rsidR="004610E1" w:rsidRPr="00737342">
        <w:rPr>
          <w:sz w:val="28"/>
          <w:szCs w:val="28"/>
        </w:rPr>
        <w:t>Đồng</w:t>
      </w:r>
      <w:r w:rsidR="004610E1">
        <w:rPr>
          <w:sz w:val="28"/>
          <w:szCs w:val="28"/>
        </w:rPr>
        <w:t xml:space="preserve"> Nai với ưu thế</w:t>
      </w:r>
      <w:r w:rsidR="00A67663" w:rsidRPr="00A67663">
        <w:rPr>
          <w:sz w:val="28"/>
          <w:szCs w:val="28"/>
        </w:rPr>
        <w:t xml:space="preserve"> </w:t>
      </w:r>
      <w:r w:rsidR="004610E1" w:rsidRPr="00A67663">
        <w:rPr>
          <w:sz w:val="28"/>
          <w:szCs w:val="28"/>
        </w:rPr>
        <w:t>nhiều khu du lịch sinh thái, văn hóa, tâm linh thu hút lượng lớn du khách trong và ngoài nước</w:t>
      </w:r>
      <w:r w:rsidR="00B55E49">
        <w:rPr>
          <w:sz w:val="28"/>
          <w:szCs w:val="28"/>
        </w:rPr>
        <w:t>,</w:t>
      </w:r>
      <w:r w:rsidR="00F421C8">
        <w:rPr>
          <w:sz w:val="28"/>
          <w:szCs w:val="28"/>
        </w:rPr>
        <w:t xml:space="preserve"> đặc biệt </w:t>
      </w:r>
      <w:r w:rsidR="00F91FD6">
        <w:rPr>
          <w:sz w:val="28"/>
          <w:szCs w:val="28"/>
        </w:rPr>
        <w:t xml:space="preserve">là </w:t>
      </w:r>
      <w:r w:rsidR="008067E2">
        <w:rPr>
          <w:sz w:val="28"/>
          <w:szCs w:val="28"/>
        </w:rPr>
        <w:t>Cảng hàng không</w:t>
      </w:r>
      <w:r w:rsidR="00F421C8">
        <w:rPr>
          <w:sz w:val="28"/>
          <w:szCs w:val="28"/>
        </w:rPr>
        <w:t xml:space="preserve"> quốc tế Long Thành </w:t>
      </w:r>
      <w:r w:rsidR="008067E2">
        <w:rPr>
          <w:sz w:val="28"/>
          <w:szCs w:val="28"/>
        </w:rPr>
        <w:t>dự kiến đi khai thác thương mại vào những th</w:t>
      </w:r>
      <w:r w:rsidR="00952A8E">
        <w:rPr>
          <w:sz w:val="28"/>
          <w:szCs w:val="28"/>
        </w:rPr>
        <w:t>áng</w:t>
      </w:r>
      <w:r w:rsidR="008067E2">
        <w:rPr>
          <w:sz w:val="28"/>
          <w:szCs w:val="28"/>
        </w:rPr>
        <w:t xml:space="preserve"> đầu năm 2026</w:t>
      </w:r>
      <w:r w:rsidR="00952A8E">
        <w:rPr>
          <w:sz w:val="28"/>
          <w:szCs w:val="28"/>
        </w:rPr>
        <w:t>,</w:t>
      </w:r>
      <w:r w:rsidR="00B55E49">
        <w:rPr>
          <w:sz w:val="28"/>
          <w:szCs w:val="28"/>
        </w:rPr>
        <w:t xml:space="preserve"> cùng sự </w:t>
      </w:r>
      <w:r w:rsidR="00A67663" w:rsidRPr="00A67663">
        <w:rPr>
          <w:sz w:val="28"/>
          <w:szCs w:val="28"/>
        </w:rPr>
        <w:t>phát triển của các loại hình dịch vụ lưu trú và tham quan</w:t>
      </w:r>
      <w:r w:rsidR="009E2244" w:rsidRPr="009E2244">
        <w:rPr>
          <w:sz w:val="28"/>
          <w:szCs w:val="28"/>
        </w:rPr>
        <w:t xml:space="preserve"> </w:t>
      </w:r>
      <w:r w:rsidR="00A67663" w:rsidRPr="00A67663">
        <w:rPr>
          <w:sz w:val="28"/>
          <w:szCs w:val="28"/>
        </w:rPr>
        <w:t xml:space="preserve">đã đặt ra yêu cầu cấp thiết về quản lý giá cả, chất lượng dịch vụ </w:t>
      </w:r>
      <w:r w:rsidR="002432BE">
        <w:rPr>
          <w:sz w:val="28"/>
          <w:szCs w:val="28"/>
        </w:rPr>
        <w:t>cùng</w:t>
      </w:r>
      <w:r w:rsidR="00A67663" w:rsidRPr="00A67663">
        <w:rPr>
          <w:sz w:val="28"/>
          <w:szCs w:val="28"/>
        </w:rPr>
        <w:t xml:space="preserve"> sự minh bạch trong hoạt động kinh doanh.</w:t>
      </w:r>
      <w:r w:rsidR="006D143A" w:rsidRPr="006D143A">
        <w:t xml:space="preserve"> </w:t>
      </w:r>
      <w:r w:rsidR="001E0DB9">
        <w:t>V</w:t>
      </w:r>
      <w:r w:rsidR="006D143A">
        <w:rPr>
          <w:rStyle w:val="fontstyle01"/>
        </w:rPr>
        <w:t>ới yêu cầu về quản lý nhà nước ở địa phương</w:t>
      </w:r>
      <w:r w:rsidR="0070647B">
        <w:rPr>
          <w:rStyle w:val="fontstyle01"/>
        </w:rPr>
        <w:t xml:space="preserve"> </w:t>
      </w:r>
      <w:r w:rsidR="00C75C06">
        <w:rPr>
          <w:rStyle w:val="fontstyle01"/>
        </w:rPr>
        <w:t xml:space="preserve">về giá </w:t>
      </w:r>
      <w:r w:rsidR="0070647B">
        <w:rPr>
          <w:rStyle w:val="fontstyle01"/>
        </w:rPr>
        <w:t xml:space="preserve">trong lĩnh vực du lịch, </w:t>
      </w:r>
      <w:r w:rsidR="003859D4">
        <w:rPr>
          <w:rStyle w:val="fontstyle01"/>
        </w:rPr>
        <w:t xml:space="preserve">hiện </w:t>
      </w:r>
      <w:r w:rsidR="006D143A">
        <w:rPr>
          <w:rStyle w:val="fontstyle01"/>
        </w:rPr>
        <w:t>chưa có quy định cụ thể về định mức kinh tế - kỹ thuật để áp dụng thực hiện.</w:t>
      </w:r>
    </w:p>
    <w:p w14:paraId="2633D98D" w14:textId="5A4D06FE" w:rsidR="00090F95" w:rsidRPr="00220ADF" w:rsidRDefault="00090F95" w:rsidP="00A34075">
      <w:pPr>
        <w:pStyle w:val="NormalWeb"/>
        <w:spacing w:before="120" w:beforeAutospacing="0" w:after="120" w:afterAutospacing="0"/>
        <w:ind w:firstLine="720"/>
        <w:jc w:val="both"/>
        <w:rPr>
          <w:rStyle w:val="fontstyle01"/>
          <w:rFonts w:ascii="Times New Roman" w:hAnsi="Times New Roman"/>
          <w:color w:val="auto"/>
        </w:rPr>
      </w:pPr>
      <w:r w:rsidRPr="00B55E49">
        <w:rPr>
          <w:sz w:val="28"/>
          <w:szCs w:val="28"/>
        </w:rPr>
        <w:t xml:space="preserve">Trước thực trạng giá cả dịch vụ du lịch có sự biến động, thiếu đồng </w:t>
      </w:r>
      <w:r w:rsidRPr="00153EFC">
        <w:rPr>
          <w:color w:val="000000" w:themeColor="text1"/>
          <w:sz w:val="28"/>
          <w:szCs w:val="28"/>
        </w:rPr>
        <w:t>bộ</w:t>
      </w:r>
      <w:r w:rsidR="007F03AE" w:rsidRPr="00153EFC">
        <w:rPr>
          <w:color w:val="000000" w:themeColor="text1"/>
          <w:sz w:val="28"/>
          <w:szCs w:val="28"/>
        </w:rPr>
        <w:t xml:space="preserve"> do tính chất của </w:t>
      </w:r>
      <w:r w:rsidR="00250ED9" w:rsidRPr="00153EFC">
        <w:rPr>
          <w:color w:val="000000" w:themeColor="text1"/>
          <w:sz w:val="28"/>
          <w:szCs w:val="28"/>
        </w:rPr>
        <w:t xml:space="preserve">ngành </w:t>
      </w:r>
      <w:r w:rsidR="007F03AE" w:rsidRPr="00153EFC">
        <w:rPr>
          <w:color w:val="000000" w:themeColor="text1"/>
          <w:sz w:val="28"/>
          <w:szCs w:val="28"/>
        </w:rPr>
        <w:t>du lịch</w:t>
      </w:r>
      <w:r w:rsidRPr="00C22E13">
        <w:rPr>
          <w:sz w:val="28"/>
          <w:szCs w:val="28"/>
        </w:rPr>
        <w:t>, đồng thời nhằm đảm bảo tính công khai, minh bạch</w:t>
      </w:r>
      <w:r>
        <w:t xml:space="preserve"> </w:t>
      </w:r>
      <w:r w:rsidRPr="00054C93">
        <w:rPr>
          <w:sz w:val="28"/>
          <w:szCs w:val="28"/>
        </w:rPr>
        <w:t>và kiểm soát giá cả dịch vụ du lịch</w:t>
      </w:r>
      <w:r>
        <w:rPr>
          <w:sz w:val="28"/>
          <w:szCs w:val="28"/>
        </w:rPr>
        <w:t xml:space="preserve"> nên việc </w:t>
      </w:r>
      <w:r w:rsidRPr="00B55E49">
        <w:rPr>
          <w:sz w:val="28"/>
          <w:szCs w:val="28"/>
        </w:rPr>
        <w:t xml:space="preserve">ban hành Quyết định quy định đặc </w:t>
      </w:r>
      <w:r w:rsidRPr="00B55E49">
        <w:rPr>
          <w:sz w:val="28"/>
          <w:szCs w:val="28"/>
        </w:rPr>
        <w:lastRenderedPageBreak/>
        <w:t>điểm kinh tế - kỹ thuật của hàng hóa, dịch vụ thuộc danh mục hàng hóa, dịch vụ đặc thù trong lĩnh vực lưu trú du lịch và tham quan tại khu du lịch</w:t>
      </w:r>
      <w:r>
        <w:rPr>
          <w:sz w:val="28"/>
          <w:szCs w:val="28"/>
        </w:rPr>
        <w:t xml:space="preserve"> là cần thiết</w:t>
      </w:r>
      <w:r w:rsidR="00765B98">
        <w:rPr>
          <w:sz w:val="28"/>
          <w:szCs w:val="28"/>
        </w:rPr>
        <w:t>,</w:t>
      </w:r>
      <w:r w:rsidR="00765B98" w:rsidRPr="00765B98">
        <w:t xml:space="preserve"> </w:t>
      </w:r>
      <w:r w:rsidR="00765B98" w:rsidRPr="0011421A">
        <w:rPr>
          <w:sz w:val="28"/>
          <w:szCs w:val="28"/>
        </w:rPr>
        <w:t>phù hợ</w:t>
      </w:r>
      <w:r w:rsidR="0031658D">
        <w:rPr>
          <w:sz w:val="28"/>
          <w:szCs w:val="28"/>
        </w:rPr>
        <w:t xml:space="preserve">p </w:t>
      </w:r>
      <w:r w:rsidR="0011421A" w:rsidRPr="00891178">
        <w:rPr>
          <w:sz w:val="28"/>
          <w:szCs w:val="28"/>
        </w:rPr>
        <w:t>quy định pháp luật</w:t>
      </w:r>
      <w:r w:rsidRPr="00765B98">
        <w:rPr>
          <w:sz w:val="28"/>
          <w:szCs w:val="28"/>
        </w:rPr>
        <w:t>.</w:t>
      </w:r>
      <w:r w:rsidRPr="00B55E49">
        <w:rPr>
          <w:sz w:val="28"/>
          <w:szCs w:val="28"/>
        </w:rPr>
        <w:t xml:space="preserve"> Quyết định này nhằm làm cơ sở cho việc kê khai giá, kiểm soát giá cả, đảm bảo quyền lợi của người tiêu dùng</w:t>
      </w:r>
      <w:r w:rsidR="00E7241C" w:rsidRPr="00E7241C">
        <w:t xml:space="preserve"> </w:t>
      </w:r>
      <w:r w:rsidR="00E7241C" w:rsidRPr="00E7241C">
        <w:rPr>
          <w:sz w:val="28"/>
          <w:szCs w:val="28"/>
        </w:rPr>
        <w:t>và doanh nghiệp</w:t>
      </w:r>
      <w:r w:rsidR="00E7241C">
        <w:rPr>
          <w:sz w:val="28"/>
          <w:szCs w:val="28"/>
        </w:rPr>
        <w:t>,</w:t>
      </w:r>
      <w:r w:rsidRPr="00B55E49">
        <w:rPr>
          <w:sz w:val="28"/>
          <w:szCs w:val="28"/>
        </w:rPr>
        <w:t xml:space="preserve"> thúc đẩy môi trường kinh doanh lành mạnh</w:t>
      </w:r>
      <w:r>
        <w:rPr>
          <w:sz w:val="28"/>
          <w:szCs w:val="28"/>
        </w:rPr>
        <w:t>.</w:t>
      </w:r>
    </w:p>
    <w:p w14:paraId="10B50990" w14:textId="309C86F2" w:rsidR="000845B7" w:rsidRDefault="000845B7" w:rsidP="00A34075">
      <w:pPr>
        <w:pStyle w:val="NormalWeb"/>
        <w:spacing w:before="120" w:beforeAutospacing="0" w:after="120" w:afterAutospacing="0"/>
        <w:ind w:firstLine="720"/>
        <w:jc w:val="both"/>
        <w:rPr>
          <w:rStyle w:val="fontstyle01"/>
          <w:b/>
          <w:bCs/>
        </w:rPr>
      </w:pPr>
      <w:r w:rsidRPr="00A21220">
        <w:rPr>
          <w:rStyle w:val="fontstyle01"/>
          <w:b/>
          <w:bCs/>
        </w:rPr>
        <w:t>2.</w:t>
      </w:r>
      <w:r w:rsidR="00A21220" w:rsidRPr="00A21220">
        <w:rPr>
          <w:rStyle w:val="fontstyle01"/>
          <w:b/>
          <w:bCs/>
        </w:rPr>
        <w:t xml:space="preserve"> Các chủ trương, đường lối của Đảng, chính sách của nhà nước</w:t>
      </w:r>
      <w:r w:rsidR="00E41EBE" w:rsidRPr="00E41EBE">
        <w:rPr>
          <w:b/>
          <w:bCs/>
          <w:sz w:val="28"/>
          <w:szCs w:val="28"/>
        </w:rPr>
        <w:t xml:space="preserve"> </w:t>
      </w:r>
      <w:r w:rsidR="00E41EBE">
        <w:rPr>
          <w:b/>
          <w:bCs/>
          <w:sz w:val="28"/>
          <w:szCs w:val="28"/>
        </w:rPr>
        <w:t>liên quan đến quan hệ xã hội</w:t>
      </w:r>
    </w:p>
    <w:p w14:paraId="577B566D" w14:textId="2DEDCA6F" w:rsidR="00DF24AD" w:rsidRPr="00026D6C" w:rsidRDefault="00D9531D" w:rsidP="00A34075">
      <w:pPr>
        <w:pStyle w:val="NormalWeb"/>
        <w:spacing w:before="120" w:beforeAutospacing="0" w:after="120" w:afterAutospacing="0"/>
        <w:ind w:firstLine="567"/>
        <w:jc w:val="both"/>
        <w:rPr>
          <w:rStyle w:val="fontstyle01"/>
          <w:rFonts w:ascii="Times New Roman" w:hAnsi="Times New Roman"/>
          <w:color w:val="auto"/>
        </w:rPr>
      </w:pPr>
      <w:r w:rsidRPr="00D9531D">
        <w:rPr>
          <w:color w:val="000000" w:themeColor="text1"/>
          <w:sz w:val="28"/>
          <w:szCs w:val="28"/>
        </w:rPr>
        <w:t>Luật Giá năm 2023 và các văn bản hướng dẫn thi hành đã xác định rõ trách nhiệm của địa phương trong việc quy định, kiểm soát giá đối với các dịch vụ đặc thù như lưu trú, tham quan</w:t>
      </w:r>
      <w:r>
        <w:rPr>
          <w:color w:val="000000" w:themeColor="text1"/>
          <w:sz w:val="28"/>
          <w:szCs w:val="28"/>
        </w:rPr>
        <w:t>;</w:t>
      </w:r>
      <w:r w:rsidRPr="00D9531D">
        <w:rPr>
          <w:bCs/>
          <w:color w:val="000000" w:themeColor="text1"/>
          <w:sz w:val="28"/>
          <w:szCs w:val="28"/>
        </w:rPr>
        <w:t xml:space="preserve"> </w:t>
      </w:r>
      <w:r w:rsidR="00626F2E" w:rsidRPr="000B7752">
        <w:rPr>
          <w:bCs/>
          <w:color w:val="000000" w:themeColor="text1"/>
          <w:sz w:val="28"/>
          <w:szCs w:val="28"/>
        </w:rPr>
        <w:t>Văn bản số 12916/UBND-KTNS</w:t>
      </w:r>
      <w:r w:rsidR="00002E1C" w:rsidRPr="00002E1C">
        <w:rPr>
          <w:bCs/>
          <w:color w:val="000000" w:themeColor="text1"/>
          <w:sz w:val="28"/>
          <w:szCs w:val="28"/>
        </w:rPr>
        <w:t xml:space="preserve"> </w:t>
      </w:r>
      <w:r w:rsidR="00002E1C">
        <w:rPr>
          <w:bCs/>
          <w:color w:val="000000" w:themeColor="text1"/>
          <w:sz w:val="28"/>
          <w:szCs w:val="28"/>
        </w:rPr>
        <w:t>n</w:t>
      </w:r>
      <w:r w:rsidR="00002E1C" w:rsidRPr="000B7752">
        <w:rPr>
          <w:bCs/>
          <w:color w:val="000000" w:themeColor="text1"/>
          <w:sz w:val="28"/>
          <w:szCs w:val="28"/>
        </w:rPr>
        <w:t>gày 14 tháng 10 năm 2024</w:t>
      </w:r>
      <w:r w:rsidR="00002E1C">
        <w:rPr>
          <w:bCs/>
          <w:color w:val="000000" w:themeColor="text1"/>
          <w:sz w:val="28"/>
          <w:szCs w:val="28"/>
        </w:rPr>
        <w:t xml:space="preserve"> của</w:t>
      </w:r>
      <w:r w:rsidR="00002E1C" w:rsidRPr="000B7752">
        <w:rPr>
          <w:bCs/>
          <w:color w:val="000000" w:themeColor="text1"/>
          <w:sz w:val="28"/>
          <w:szCs w:val="28"/>
        </w:rPr>
        <w:t xml:space="preserve"> UBND tỉnh </w:t>
      </w:r>
      <w:r w:rsidR="00626F2E" w:rsidRPr="000B7752">
        <w:rPr>
          <w:bCs/>
          <w:color w:val="000000" w:themeColor="text1"/>
          <w:sz w:val="28"/>
          <w:szCs w:val="28"/>
        </w:rPr>
        <w:t>về việc</w:t>
      </w:r>
      <w:r w:rsidR="002224F3" w:rsidRPr="000B7752">
        <w:rPr>
          <w:bCs/>
          <w:color w:val="000000" w:themeColor="text1"/>
          <w:sz w:val="28"/>
          <w:szCs w:val="28"/>
        </w:rPr>
        <w:t xml:space="preserve"> đề nghị các Sở, ban, ngành</w:t>
      </w:r>
      <w:r w:rsidR="00626F2E" w:rsidRPr="000B7752">
        <w:rPr>
          <w:bCs/>
          <w:color w:val="000000" w:themeColor="text1"/>
          <w:sz w:val="28"/>
          <w:szCs w:val="28"/>
        </w:rPr>
        <w:t xml:space="preserve"> tham mưu</w:t>
      </w:r>
      <w:r w:rsidR="002224F3" w:rsidRPr="000B7752">
        <w:rPr>
          <w:bCs/>
          <w:color w:val="000000" w:themeColor="text1"/>
          <w:sz w:val="28"/>
          <w:szCs w:val="28"/>
        </w:rPr>
        <w:t xml:space="preserve"> UBND tỉnh</w:t>
      </w:r>
      <w:r w:rsidR="00626F2E" w:rsidRPr="000B7752">
        <w:rPr>
          <w:bCs/>
          <w:color w:val="000000" w:themeColor="text1"/>
          <w:sz w:val="28"/>
          <w:szCs w:val="28"/>
        </w:rPr>
        <w:t xml:space="preserve"> Quyết định ban hành Quy định </w:t>
      </w:r>
      <w:r w:rsidR="00626F2E" w:rsidRPr="000B7752">
        <w:rPr>
          <w:sz w:val="28"/>
          <w:szCs w:val="28"/>
        </w:rPr>
        <w:t>đặc điểm kinh tế - kỹ thuật của hàng hóa, dịch vụ</w:t>
      </w:r>
      <w:r w:rsidR="00EF7F65" w:rsidRPr="000B7752">
        <w:rPr>
          <w:sz w:val="28"/>
          <w:szCs w:val="28"/>
        </w:rPr>
        <w:t xml:space="preserve"> kê khai giá tương ứng</w:t>
      </w:r>
      <w:r w:rsidR="000B7752" w:rsidRPr="000B7752">
        <w:rPr>
          <w:sz w:val="28"/>
          <w:szCs w:val="28"/>
        </w:rPr>
        <w:t>, trong đó</w:t>
      </w:r>
      <w:r w:rsidR="00376D5A">
        <w:rPr>
          <w:sz w:val="28"/>
          <w:szCs w:val="28"/>
        </w:rPr>
        <w:t xml:space="preserve"> </w:t>
      </w:r>
      <w:r w:rsidR="000B7752" w:rsidRPr="000B7752">
        <w:rPr>
          <w:sz w:val="28"/>
          <w:szCs w:val="28"/>
        </w:rPr>
        <w:t xml:space="preserve">Sở Văn hóa, Thể thao và Du lịch tham mưu UBND </w:t>
      </w:r>
      <w:r w:rsidR="00376D5A" w:rsidRPr="000B7752">
        <w:rPr>
          <w:bCs/>
          <w:color w:val="000000" w:themeColor="text1"/>
          <w:sz w:val="28"/>
          <w:szCs w:val="28"/>
        </w:rPr>
        <w:t xml:space="preserve">tỉnh Quyết định ban hành Quy định </w:t>
      </w:r>
      <w:r w:rsidR="00376D5A" w:rsidRPr="000B7752">
        <w:rPr>
          <w:sz w:val="28"/>
          <w:szCs w:val="28"/>
        </w:rPr>
        <w:t xml:space="preserve">đặc điểm kinh tế - kỹ thuật của hàng hóa, dịch vụ kê khai giá </w:t>
      </w:r>
      <w:r w:rsidR="00626F2E" w:rsidRPr="000B7752">
        <w:rPr>
          <w:sz w:val="28"/>
          <w:szCs w:val="28"/>
        </w:rPr>
        <w:t>thuộc danh mục hàng hóa dịch vụ đặc thù lĩnh lưu trú du lịch và dịch vụ tham quan tại khu du lịch thực hiện kê khai giá trên địa bàn tỉnh Đồng Nai</w:t>
      </w:r>
      <w:r w:rsidR="00376D5A">
        <w:rPr>
          <w:sz w:val="28"/>
          <w:szCs w:val="28"/>
        </w:rPr>
        <w:t>;</w:t>
      </w:r>
      <w:r w:rsidR="00C67B0B" w:rsidRPr="000B7752">
        <w:rPr>
          <w:rStyle w:val="fontstyle01"/>
          <w:rFonts w:ascii="Times New Roman" w:hAnsi="Times New Roman"/>
          <w:b/>
          <w:bCs/>
        </w:rPr>
        <w:t xml:space="preserve"> </w:t>
      </w:r>
      <w:r w:rsidR="00C67B0B" w:rsidRPr="00712AD6">
        <w:rPr>
          <w:rStyle w:val="fontstyle01"/>
        </w:rPr>
        <w:t>Quyết định số 27/2025</w:t>
      </w:r>
      <w:r w:rsidR="00C67B0B">
        <w:rPr>
          <w:rStyle w:val="fontstyle01"/>
        </w:rPr>
        <w:t>/</w:t>
      </w:r>
      <w:r w:rsidR="00C67B0B" w:rsidRPr="00712AD6">
        <w:rPr>
          <w:rStyle w:val="fontstyle01"/>
        </w:rPr>
        <w:t>QĐ-UBND</w:t>
      </w:r>
      <w:r w:rsidR="00002E1C" w:rsidRPr="00002E1C">
        <w:rPr>
          <w:rStyle w:val="fontstyle01"/>
          <w:rFonts w:ascii="Times New Roman" w:hAnsi="Times New Roman"/>
        </w:rPr>
        <w:t xml:space="preserve"> </w:t>
      </w:r>
      <w:r w:rsidR="00002E1C">
        <w:rPr>
          <w:rStyle w:val="fontstyle01"/>
          <w:rFonts w:ascii="Times New Roman" w:hAnsi="Times New Roman"/>
        </w:rPr>
        <w:t>n</w:t>
      </w:r>
      <w:r w:rsidR="00002E1C" w:rsidRPr="000B7752">
        <w:rPr>
          <w:rStyle w:val="fontstyle01"/>
          <w:rFonts w:ascii="Times New Roman" w:hAnsi="Times New Roman"/>
        </w:rPr>
        <w:t>gày</w:t>
      </w:r>
      <w:r w:rsidR="00002E1C" w:rsidRPr="00712AD6">
        <w:rPr>
          <w:rStyle w:val="fontstyle01"/>
        </w:rPr>
        <w:t xml:space="preserve"> 22/8/2025 </w:t>
      </w:r>
      <w:r w:rsidR="0067735B">
        <w:rPr>
          <w:rStyle w:val="fontstyle01"/>
        </w:rPr>
        <w:t xml:space="preserve">của </w:t>
      </w:r>
      <w:r w:rsidR="00002E1C" w:rsidRPr="00712AD6">
        <w:rPr>
          <w:rStyle w:val="fontstyle01"/>
        </w:rPr>
        <w:t>UBND tỉnh ban hành</w:t>
      </w:r>
      <w:r w:rsidR="00C67B0B" w:rsidRPr="00712AD6">
        <w:rPr>
          <w:rStyle w:val="fontstyle01"/>
        </w:rPr>
        <w:t xml:space="preserve"> quy định quản lý nhà nước về giá trên địa bàn tỉnh Đồng Nai</w:t>
      </w:r>
      <w:r w:rsidR="003C5756">
        <w:rPr>
          <w:rStyle w:val="fontstyle01"/>
          <w:rFonts w:ascii="Times New Roman" w:hAnsi="Times New Roman"/>
          <w:color w:val="auto"/>
        </w:rPr>
        <w:t>.</w:t>
      </w:r>
      <w:r w:rsidR="00563FF2">
        <w:rPr>
          <w:rStyle w:val="fontstyle01"/>
          <w:rFonts w:ascii="Times New Roman" w:hAnsi="Times New Roman"/>
          <w:color w:val="auto"/>
        </w:rPr>
        <w:t xml:space="preserve"> Điều này cho thấy</w:t>
      </w:r>
      <w:r w:rsidR="00CF33F5">
        <w:rPr>
          <w:rStyle w:val="fontstyle01"/>
          <w:rFonts w:ascii="Times New Roman" w:hAnsi="Times New Roman"/>
          <w:color w:val="auto"/>
        </w:rPr>
        <w:t xml:space="preserve"> sự quan tâm,</w:t>
      </w:r>
      <w:r w:rsidR="00563FF2">
        <w:rPr>
          <w:rStyle w:val="fontstyle01"/>
          <w:rFonts w:ascii="Times New Roman" w:hAnsi="Times New Roman"/>
          <w:color w:val="auto"/>
        </w:rPr>
        <w:t xml:space="preserve"> trách nhiệm của</w:t>
      </w:r>
      <w:r w:rsidR="00CF33F5">
        <w:rPr>
          <w:rStyle w:val="fontstyle01"/>
          <w:rFonts w:ascii="Times New Roman" w:hAnsi="Times New Roman"/>
          <w:color w:val="auto"/>
        </w:rPr>
        <w:t xml:space="preserve"> </w:t>
      </w:r>
      <w:r w:rsidR="00422234">
        <w:rPr>
          <w:rStyle w:val="fontstyle01"/>
          <w:rFonts w:ascii="Times New Roman" w:hAnsi="Times New Roman"/>
          <w:color w:val="auto"/>
        </w:rPr>
        <w:t>tỉnh</w:t>
      </w:r>
      <w:r w:rsidR="00CF33F5">
        <w:rPr>
          <w:rStyle w:val="fontstyle01"/>
          <w:rFonts w:ascii="Times New Roman" w:hAnsi="Times New Roman"/>
          <w:color w:val="auto"/>
        </w:rPr>
        <w:t xml:space="preserve"> trong công tác quản lý nhà nước về giá</w:t>
      </w:r>
      <w:r w:rsidR="00026D6C">
        <w:rPr>
          <w:rStyle w:val="fontstyle01"/>
          <w:rFonts w:ascii="Times New Roman" w:hAnsi="Times New Roman"/>
          <w:color w:val="auto"/>
        </w:rPr>
        <w:t>, qua đó</w:t>
      </w:r>
      <w:r w:rsidR="00696099">
        <w:rPr>
          <w:rStyle w:val="fontstyle01"/>
          <w:rFonts w:ascii="Times New Roman" w:hAnsi="Times New Roman"/>
          <w:color w:val="auto"/>
        </w:rPr>
        <w:t xml:space="preserve"> giúp tăng cường</w:t>
      </w:r>
      <w:r w:rsidR="00E86F4D">
        <w:rPr>
          <w:rStyle w:val="fontstyle01"/>
          <w:rFonts w:ascii="Times New Roman" w:hAnsi="Times New Roman"/>
          <w:color w:val="auto"/>
        </w:rPr>
        <w:t xml:space="preserve"> sự</w:t>
      </w:r>
      <w:r w:rsidR="00696099">
        <w:rPr>
          <w:rStyle w:val="fontstyle01"/>
          <w:rFonts w:ascii="Times New Roman" w:hAnsi="Times New Roman"/>
          <w:color w:val="auto"/>
        </w:rPr>
        <w:t xml:space="preserve"> minh bạch, công khai trong hoạt động về giá,</w:t>
      </w:r>
      <w:r w:rsidR="00026D6C" w:rsidRPr="00026D6C">
        <w:t xml:space="preserve"> </w:t>
      </w:r>
      <w:r w:rsidR="00752353" w:rsidRPr="00DB03D0">
        <w:rPr>
          <w:rStyle w:val="Strong"/>
          <w:b w:val="0"/>
          <w:bCs w:val="0"/>
          <w:color w:val="000000" w:themeColor="text1"/>
          <w:sz w:val="28"/>
          <w:szCs w:val="28"/>
        </w:rPr>
        <w:t>góp phần</w:t>
      </w:r>
      <w:r w:rsidR="00422234" w:rsidRPr="00DB03D0">
        <w:rPr>
          <w:rStyle w:val="Strong"/>
          <w:b w:val="0"/>
          <w:bCs w:val="0"/>
          <w:color w:val="000000" w:themeColor="text1"/>
          <w:sz w:val="28"/>
          <w:szCs w:val="28"/>
        </w:rPr>
        <w:t xml:space="preserve"> </w:t>
      </w:r>
      <w:r w:rsidR="00026D6C" w:rsidRPr="00026D6C">
        <w:rPr>
          <w:rStyle w:val="Strong"/>
          <w:b w:val="0"/>
          <w:bCs w:val="0"/>
          <w:sz w:val="28"/>
          <w:szCs w:val="28"/>
        </w:rPr>
        <w:t>ổn định thị trường</w:t>
      </w:r>
      <w:r w:rsidR="00422234">
        <w:rPr>
          <w:sz w:val="28"/>
          <w:szCs w:val="28"/>
        </w:rPr>
        <w:t xml:space="preserve"> và</w:t>
      </w:r>
      <w:r w:rsidR="00B423FA" w:rsidRPr="00026D6C">
        <w:rPr>
          <w:sz w:val="28"/>
          <w:szCs w:val="28"/>
        </w:rPr>
        <w:t xml:space="preserve"> môi trường</w:t>
      </w:r>
      <w:r w:rsidR="00B423FA">
        <w:rPr>
          <w:sz w:val="28"/>
          <w:szCs w:val="28"/>
        </w:rPr>
        <w:t xml:space="preserve"> kinh doanh</w:t>
      </w:r>
      <w:r w:rsidR="00B423FA" w:rsidRPr="00026D6C">
        <w:rPr>
          <w:sz w:val="28"/>
          <w:szCs w:val="28"/>
        </w:rPr>
        <w:t xml:space="preserve"> lành mạnh cho</w:t>
      </w:r>
      <w:r w:rsidR="00BC374C">
        <w:rPr>
          <w:sz w:val="28"/>
          <w:szCs w:val="28"/>
        </w:rPr>
        <w:t xml:space="preserve"> </w:t>
      </w:r>
      <w:r w:rsidR="00BC374C" w:rsidRPr="00DB03D0">
        <w:rPr>
          <w:color w:val="000000" w:themeColor="text1"/>
          <w:sz w:val="28"/>
          <w:szCs w:val="28"/>
        </w:rPr>
        <w:t>phát triển</w:t>
      </w:r>
      <w:r w:rsidR="00B423FA" w:rsidRPr="00DB03D0">
        <w:rPr>
          <w:color w:val="000000" w:themeColor="text1"/>
          <w:sz w:val="28"/>
          <w:szCs w:val="28"/>
        </w:rPr>
        <w:t xml:space="preserve"> </w:t>
      </w:r>
      <w:r w:rsidR="00B423FA" w:rsidRPr="00026D6C">
        <w:rPr>
          <w:sz w:val="28"/>
          <w:szCs w:val="28"/>
        </w:rPr>
        <w:t xml:space="preserve">kinh tế </w:t>
      </w:r>
      <w:r w:rsidR="00422234">
        <w:rPr>
          <w:sz w:val="28"/>
          <w:szCs w:val="28"/>
        </w:rPr>
        <w:t>-</w:t>
      </w:r>
      <w:r w:rsidR="00B423FA" w:rsidRPr="00026D6C">
        <w:rPr>
          <w:sz w:val="28"/>
          <w:szCs w:val="28"/>
        </w:rPr>
        <w:t xml:space="preserve"> xã hội địa phương</w:t>
      </w:r>
      <w:r w:rsidR="00090F95">
        <w:rPr>
          <w:rStyle w:val="Strong"/>
          <w:b w:val="0"/>
          <w:bCs w:val="0"/>
          <w:sz w:val="28"/>
          <w:szCs w:val="28"/>
        </w:rPr>
        <w:t>.</w:t>
      </w:r>
    </w:p>
    <w:p w14:paraId="3A456A91" w14:textId="1E63F60A" w:rsidR="001C0E41" w:rsidRDefault="00B71DD3" w:rsidP="00A34075">
      <w:pPr>
        <w:spacing w:before="120" w:after="120"/>
        <w:ind w:firstLine="567"/>
        <w:jc w:val="both"/>
        <w:rPr>
          <w:b/>
          <w:bCs/>
          <w:sz w:val="28"/>
          <w:szCs w:val="28"/>
        </w:rPr>
      </w:pPr>
      <w:r w:rsidRPr="00B71DD3">
        <w:rPr>
          <w:b/>
          <w:bCs/>
          <w:sz w:val="28"/>
          <w:szCs w:val="28"/>
        </w:rPr>
        <w:t xml:space="preserve">II. THỰC TRẠNG QUAN HỆ XÃ HỘI LIÊN QUAN ĐẾN VIỆC THỰC HIỆN QUYẾT ĐỊNH </w:t>
      </w:r>
    </w:p>
    <w:p w14:paraId="50542B7C" w14:textId="7076F56D" w:rsidR="002F03E1" w:rsidRDefault="002F03E1" w:rsidP="00A34075">
      <w:pPr>
        <w:spacing w:before="120" w:after="120"/>
        <w:ind w:firstLine="567"/>
        <w:jc w:val="both"/>
        <w:rPr>
          <w:b/>
          <w:bCs/>
          <w:sz w:val="28"/>
          <w:szCs w:val="28"/>
        </w:rPr>
      </w:pPr>
      <w:r>
        <w:rPr>
          <w:b/>
          <w:bCs/>
          <w:sz w:val="28"/>
          <w:szCs w:val="28"/>
        </w:rPr>
        <w:t xml:space="preserve">1. </w:t>
      </w:r>
      <w:r w:rsidR="00B87858" w:rsidRPr="002F03E1">
        <w:rPr>
          <w:b/>
          <w:bCs/>
          <w:sz w:val="28"/>
          <w:szCs w:val="28"/>
        </w:rPr>
        <w:t>Quan hệ xã hội chưa được pháp luật điều chỉnh</w:t>
      </w:r>
    </w:p>
    <w:p w14:paraId="55F6B5E7" w14:textId="10E33E04" w:rsidR="00301EE4" w:rsidRPr="00301EE4" w:rsidRDefault="00D15954" w:rsidP="00A34075">
      <w:pPr>
        <w:spacing w:before="120" w:after="120"/>
        <w:ind w:firstLine="567"/>
        <w:jc w:val="both"/>
        <w:rPr>
          <w:sz w:val="28"/>
          <w:szCs w:val="28"/>
        </w:rPr>
      </w:pPr>
      <w:r w:rsidRPr="00D15954">
        <w:rPr>
          <w:sz w:val="28"/>
          <w:szCs w:val="28"/>
        </w:rPr>
        <w:t xml:space="preserve">Luật Du lịch 2017 và các văn bản hướng dẫn chỉ quy định chung về hoạt động kinh doanh dịch vụ lưu trú, lữ hành, tham quan… nhưng chưa có quy định cụ thể về đặc điểm kinh tế </w:t>
      </w:r>
      <w:r w:rsidR="008B0B2E">
        <w:rPr>
          <w:sz w:val="28"/>
          <w:szCs w:val="28"/>
        </w:rPr>
        <w:t>-</w:t>
      </w:r>
      <w:r w:rsidRPr="00D15954">
        <w:rPr>
          <w:sz w:val="28"/>
          <w:szCs w:val="28"/>
        </w:rPr>
        <w:t xml:space="preserve"> kỹ thuật của từng loại hàng hóa, dịch vụ đặc thù</w:t>
      </w:r>
      <w:r w:rsidR="0044166D">
        <w:rPr>
          <w:sz w:val="28"/>
          <w:szCs w:val="28"/>
        </w:rPr>
        <w:t xml:space="preserve">. </w:t>
      </w:r>
      <w:r w:rsidR="00301EE4" w:rsidRPr="00301EE4">
        <w:rPr>
          <w:rFonts w:hAnsi="Symbol"/>
          <w:sz w:val="28"/>
          <w:szCs w:val="28"/>
        </w:rPr>
        <w:t>C</w:t>
      </w:r>
      <w:r w:rsidR="00301EE4" w:rsidRPr="00301EE4">
        <w:rPr>
          <w:sz w:val="28"/>
          <w:szCs w:val="28"/>
        </w:rPr>
        <w:t xml:space="preserve">ác tiêu chuẩn kỹ thuật, chất lượng dịch vụ, quy trình vận hành, mức giá trần </w:t>
      </w:r>
      <w:r w:rsidR="00F4153F">
        <w:rPr>
          <w:sz w:val="28"/>
          <w:szCs w:val="28"/>
        </w:rPr>
        <w:t>-</w:t>
      </w:r>
      <w:r w:rsidR="00301EE4" w:rsidRPr="00301EE4">
        <w:rPr>
          <w:sz w:val="28"/>
          <w:szCs w:val="28"/>
        </w:rPr>
        <w:t xml:space="preserve"> sàn… </w:t>
      </w:r>
      <w:r w:rsidR="00301EE4" w:rsidRPr="00301EE4">
        <w:rPr>
          <w:rStyle w:val="Strong"/>
          <w:b w:val="0"/>
          <w:bCs w:val="0"/>
          <w:sz w:val="28"/>
          <w:szCs w:val="28"/>
        </w:rPr>
        <w:t>chưa được pháp luật hóa</w:t>
      </w:r>
      <w:r w:rsidR="00821778">
        <w:rPr>
          <w:rStyle w:val="Strong"/>
          <w:b w:val="0"/>
          <w:bCs w:val="0"/>
          <w:sz w:val="28"/>
          <w:szCs w:val="28"/>
        </w:rPr>
        <w:t>,</w:t>
      </w:r>
      <w:r w:rsidR="00301EE4" w:rsidRPr="00301EE4">
        <w:rPr>
          <w:rStyle w:val="Strong"/>
          <w:b w:val="0"/>
          <w:bCs w:val="0"/>
          <w:sz w:val="28"/>
          <w:szCs w:val="28"/>
        </w:rPr>
        <w:t xml:space="preserve"> mới dừng ở mức khuyến nghị</w:t>
      </w:r>
      <w:r w:rsidR="00821778">
        <w:rPr>
          <w:sz w:val="28"/>
          <w:szCs w:val="28"/>
        </w:rPr>
        <w:t xml:space="preserve"> </w:t>
      </w:r>
      <w:r w:rsidR="002713E2">
        <w:rPr>
          <w:sz w:val="28"/>
          <w:szCs w:val="28"/>
        </w:rPr>
        <w:t>nên</w:t>
      </w:r>
      <w:r w:rsidR="00301EE4" w:rsidRPr="00301EE4">
        <w:rPr>
          <w:sz w:val="28"/>
          <w:szCs w:val="28"/>
        </w:rPr>
        <w:t xml:space="preserve"> gây khó khăn cho cơ quan quản lý và doanh nghiệp</w:t>
      </w:r>
      <w:r w:rsidR="00821778">
        <w:rPr>
          <w:sz w:val="28"/>
          <w:szCs w:val="28"/>
        </w:rPr>
        <w:t>.</w:t>
      </w:r>
    </w:p>
    <w:p w14:paraId="7FBC1F5C" w14:textId="7CA0D1C1" w:rsidR="00D8553A" w:rsidRDefault="00F40FAD" w:rsidP="00A34075">
      <w:pPr>
        <w:spacing w:before="120" w:after="120"/>
        <w:ind w:firstLine="567"/>
        <w:jc w:val="both"/>
        <w:rPr>
          <w:color w:val="FF0000"/>
          <w:sz w:val="28"/>
          <w:szCs w:val="28"/>
        </w:rPr>
      </w:pPr>
      <w:r w:rsidRPr="00AA386A">
        <w:rPr>
          <w:sz w:val="28"/>
          <w:szCs w:val="28"/>
        </w:rPr>
        <w:t xml:space="preserve">Hiện nay, các cơ sở lưu trú du lịch và khu, điểm tham quan du lịch trên địa bàn tỉnh Đồng Nai thực hiện kê khai giá theo quy định chung, chưa có văn bản quy định cụ thể về </w:t>
      </w:r>
      <w:r w:rsidRPr="00AA386A">
        <w:rPr>
          <w:rStyle w:val="Strong"/>
          <w:b w:val="0"/>
          <w:bCs w:val="0"/>
          <w:sz w:val="28"/>
          <w:szCs w:val="28"/>
        </w:rPr>
        <w:t>đặc điểm kinh tế - kỹ thuật</w:t>
      </w:r>
      <w:r w:rsidRPr="00AA386A">
        <w:rPr>
          <w:sz w:val="28"/>
          <w:szCs w:val="28"/>
        </w:rPr>
        <w:t xml:space="preserve"> của từng loại hình dịch vụ</w:t>
      </w:r>
      <w:r w:rsidR="00201ACC">
        <w:rPr>
          <w:sz w:val="28"/>
          <w:szCs w:val="28"/>
        </w:rPr>
        <w:t>.</w:t>
      </w:r>
      <w:r w:rsidR="00821778" w:rsidRPr="0070369F">
        <w:rPr>
          <w:sz w:val="28"/>
          <w:szCs w:val="28"/>
        </w:rPr>
        <w:t xml:space="preserve"> </w:t>
      </w:r>
      <w:r w:rsidR="000949F6" w:rsidRPr="00D8553A">
        <w:rPr>
          <w:sz w:val="28"/>
          <w:szCs w:val="28"/>
        </w:rPr>
        <w:t>C</w:t>
      </w:r>
      <w:r w:rsidR="00821778" w:rsidRPr="00D8553A">
        <w:rPr>
          <w:sz w:val="28"/>
          <w:szCs w:val="28"/>
        </w:rPr>
        <w:t>ác khu du lịch và dịch vụ tham quan, cơ sở lưu trú hoạt động theo cơ chế tự định giá</w:t>
      </w:r>
      <w:r w:rsidR="00B44D7F" w:rsidRPr="00D8553A">
        <w:rPr>
          <w:sz w:val="28"/>
          <w:szCs w:val="28"/>
        </w:rPr>
        <w:t xml:space="preserve"> và thực hiện việc niêm yết giá theo quy định</w:t>
      </w:r>
      <w:r w:rsidR="000949F6" w:rsidRPr="00D8553A">
        <w:rPr>
          <w:sz w:val="28"/>
          <w:szCs w:val="28"/>
        </w:rPr>
        <w:t xml:space="preserve"> nhưng chưa thông báo đến cơ quan quản lý nhà nước</w:t>
      </w:r>
      <w:r w:rsidR="00D8553A" w:rsidRPr="00D8553A">
        <w:rPr>
          <w:sz w:val="28"/>
          <w:szCs w:val="28"/>
        </w:rPr>
        <w:t xml:space="preserve"> về cơ chế hình thành giá</w:t>
      </w:r>
      <w:r w:rsidR="000949F6" w:rsidRPr="00D8553A">
        <w:rPr>
          <w:sz w:val="28"/>
          <w:szCs w:val="28"/>
        </w:rPr>
        <w:t xml:space="preserve"> </w:t>
      </w:r>
      <w:r w:rsidR="00D8553A" w:rsidRPr="00D8553A">
        <w:rPr>
          <w:sz w:val="28"/>
          <w:szCs w:val="28"/>
        </w:rPr>
        <w:t>nên cơ quan quản lý nhà nước có thẩm quyền</w:t>
      </w:r>
      <w:r w:rsidR="00D8553A">
        <w:rPr>
          <w:sz w:val="28"/>
          <w:szCs w:val="28"/>
        </w:rPr>
        <w:t xml:space="preserve"> không có cơ sở bảo vệ quyền lợi người tiêu dùng khi có khiếu nại xảy ra.</w:t>
      </w:r>
      <w:r w:rsidR="00D8553A" w:rsidRPr="00D8553A">
        <w:rPr>
          <w:sz w:val="28"/>
          <w:szCs w:val="28"/>
        </w:rPr>
        <w:t xml:space="preserve"> </w:t>
      </w:r>
    </w:p>
    <w:p w14:paraId="4463D5E6" w14:textId="5F05EF4F" w:rsidR="00C66562" w:rsidRDefault="00C66562" w:rsidP="00A34075">
      <w:pPr>
        <w:pStyle w:val="NormalWeb"/>
        <w:spacing w:before="120" w:beforeAutospacing="0" w:after="120" w:afterAutospacing="0"/>
        <w:ind w:firstLine="567"/>
        <w:rPr>
          <w:b/>
          <w:bCs/>
          <w:sz w:val="28"/>
          <w:szCs w:val="28"/>
        </w:rPr>
      </w:pPr>
      <w:r w:rsidRPr="00C66562">
        <w:rPr>
          <w:b/>
          <w:bCs/>
          <w:sz w:val="28"/>
          <w:szCs w:val="28"/>
        </w:rPr>
        <w:t>2.</w:t>
      </w:r>
      <w:r>
        <w:rPr>
          <w:b/>
          <w:bCs/>
          <w:sz w:val="28"/>
          <w:szCs w:val="28"/>
        </w:rPr>
        <w:t xml:space="preserve"> </w:t>
      </w:r>
      <w:r w:rsidRPr="00C66562">
        <w:rPr>
          <w:b/>
          <w:bCs/>
          <w:sz w:val="28"/>
          <w:szCs w:val="28"/>
        </w:rPr>
        <w:t>Lý do cần quy định pháp luật</w:t>
      </w:r>
    </w:p>
    <w:p w14:paraId="053B2382" w14:textId="4F974D9F" w:rsidR="007842E8" w:rsidRPr="004B4B5B" w:rsidRDefault="00B7583B" w:rsidP="00A34075">
      <w:pPr>
        <w:pStyle w:val="NormalWeb"/>
        <w:spacing w:before="120" w:beforeAutospacing="0" w:after="120" w:afterAutospacing="0"/>
        <w:ind w:firstLine="567"/>
        <w:jc w:val="both"/>
        <w:rPr>
          <w:rStyle w:val="fontstyle01"/>
          <w:rFonts w:ascii="Times New Roman" w:hAnsi="Times New Roman"/>
          <w:color w:val="auto"/>
        </w:rPr>
      </w:pPr>
      <w:r w:rsidRPr="00150BBA">
        <w:rPr>
          <w:rStyle w:val="fontstyle01"/>
          <w:rFonts w:ascii="Times New Roman" w:hAnsi="Times New Roman"/>
        </w:rPr>
        <w:t>Định mức kinh tế - kỹ thuật làm căn cứ để xác định chi phí để cung cấp dịch vụ,</w:t>
      </w:r>
      <w:r w:rsidRPr="00150BBA">
        <w:rPr>
          <w:sz w:val="28"/>
          <w:szCs w:val="28"/>
        </w:rPr>
        <w:t xml:space="preserve"> </w:t>
      </w:r>
      <w:r w:rsidRPr="00150BBA">
        <w:rPr>
          <w:rStyle w:val="fontstyle01"/>
          <w:rFonts w:ascii="Times New Roman" w:hAnsi="Times New Roman"/>
        </w:rPr>
        <w:t>qua đó xác định mức độ đầu tư cho</w:t>
      </w:r>
      <w:r w:rsidRPr="00150BBA">
        <w:rPr>
          <w:sz w:val="28"/>
          <w:szCs w:val="28"/>
        </w:rPr>
        <w:t xml:space="preserve"> hoạt động kinh doanh như mua sắm trang </w:t>
      </w:r>
      <w:r w:rsidRPr="00150BBA">
        <w:rPr>
          <w:sz w:val="28"/>
          <w:szCs w:val="28"/>
        </w:rPr>
        <w:lastRenderedPageBreak/>
        <w:t>thiết bị cơ sở vật chất, chi phí lao động, tu sửa…</w:t>
      </w:r>
      <w:r w:rsidRPr="00150BBA">
        <w:t xml:space="preserve"> </w:t>
      </w:r>
      <w:r w:rsidRPr="004B4B5B">
        <w:rPr>
          <w:rStyle w:val="fontstyle01"/>
          <w:rFonts w:ascii="Times New Roman" w:hAnsi="Times New Roman"/>
          <w:color w:val="auto"/>
        </w:rPr>
        <w:t>Chính vì vậy, việc xác định định mức kinh tế - kỹ thuật đối với dịch vụ này có ý nghĩa quan trọng</w:t>
      </w:r>
      <w:r w:rsidR="00E60261" w:rsidRPr="004B4B5B">
        <w:rPr>
          <w:rStyle w:val="fontstyle01"/>
          <w:rFonts w:ascii="Times New Roman" w:hAnsi="Times New Roman"/>
          <w:color w:val="auto"/>
        </w:rPr>
        <w:t>,</w:t>
      </w:r>
      <w:r w:rsidRPr="004B4B5B">
        <w:rPr>
          <w:rStyle w:val="fontstyle01"/>
          <w:rFonts w:ascii="Times New Roman" w:hAnsi="Times New Roman"/>
          <w:color w:val="auto"/>
        </w:rPr>
        <w:t xml:space="preserve"> giúp cho cơ quan nhà nước có thẩm quyền quản lý</w:t>
      </w:r>
      <w:r w:rsidR="004B4B5B">
        <w:rPr>
          <w:rStyle w:val="fontstyle01"/>
          <w:rFonts w:ascii="Times New Roman" w:hAnsi="Times New Roman"/>
          <w:color w:val="auto"/>
        </w:rPr>
        <w:t xml:space="preserve"> giá </w:t>
      </w:r>
      <w:r w:rsidR="009A774C" w:rsidRPr="004B4B5B">
        <w:rPr>
          <w:sz w:val="28"/>
          <w:szCs w:val="28"/>
        </w:rPr>
        <w:t>dịch vụ du lịch đặc thù</w:t>
      </w:r>
      <w:r w:rsidR="000C1BDA" w:rsidRPr="004B4B5B">
        <w:rPr>
          <w:sz w:val="28"/>
          <w:szCs w:val="28"/>
        </w:rPr>
        <w:t>, cụ thể</w:t>
      </w:r>
      <w:r w:rsidR="000C1BDA" w:rsidRPr="004B4B5B">
        <w:rPr>
          <w:rStyle w:val="fontstyle01"/>
          <w:rFonts w:ascii="Times New Roman" w:hAnsi="Times New Roman"/>
          <w:color w:val="auto"/>
        </w:rPr>
        <w:t>:</w:t>
      </w:r>
    </w:p>
    <w:p w14:paraId="3FD72924" w14:textId="77777777" w:rsidR="00187D6F" w:rsidRPr="004B4B5B" w:rsidRDefault="005A6284" w:rsidP="00A34075">
      <w:pPr>
        <w:pStyle w:val="NormalWeb"/>
        <w:spacing w:before="120" w:beforeAutospacing="0" w:after="120" w:afterAutospacing="0"/>
        <w:ind w:firstLine="567"/>
        <w:jc w:val="both"/>
        <w:rPr>
          <w:sz w:val="28"/>
          <w:szCs w:val="28"/>
        </w:rPr>
      </w:pPr>
      <w:r w:rsidRPr="004B4B5B">
        <w:rPr>
          <w:rStyle w:val="fontstyle01"/>
          <w:rFonts w:ascii="Times New Roman" w:hAnsi="Times New Roman"/>
          <w:color w:val="auto"/>
        </w:rPr>
        <w:t>Đối với m</w:t>
      </w:r>
      <w:r w:rsidR="007842E8" w:rsidRPr="004B4B5B">
        <w:rPr>
          <w:rStyle w:val="fontstyle01"/>
          <w:rFonts w:ascii="Times New Roman" w:hAnsi="Times New Roman"/>
          <w:color w:val="auto"/>
        </w:rPr>
        <w:t>ối</w:t>
      </w:r>
      <w:r w:rsidR="00150BBA" w:rsidRPr="004B4B5B">
        <w:rPr>
          <w:sz w:val="28"/>
          <w:szCs w:val="28"/>
        </w:rPr>
        <w:t xml:space="preserve"> </w:t>
      </w:r>
      <w:r w:rsidR="007842E8" w:rsidRPr="004B4B5B">
        <w:rPr>
          <w:sz w:val="28"/>
          <w:szCs w:val="28"/>
        </w:rPr>
        <w:t>q</w:t>
      </w:r>
      <w:r w:rsidR="00150BBA" w:rsidRPr="004B4B5B">
        <w:rPr>
          <w:sz w:val="28"/>
          <w:szCs w:val="28"/>
        </w:rPr>
        <w:t>uan hệ giữa doanh nghiệp và khách du lịch</w:t>
      </w:r>
      <w:r w:rsidR="002413AF" w:rsidRPr="004B4B5B">
        <w:rPr>
          <w:sz w:val="28"/>
          <w:szCs w:val="28"/>
        </w:rPr>
        <w:t xml:space="preserve">: </w:t>
      </w:r>
      <w:r w:rsidR="00150BBA" w:rsidRPr="004B4B5B">
        <w:rPr>
          <w:sz w:val="28"/>
          <w:szCs w:val="28"/>
        </w:rPr>
        <w:t xml:space="preserve">Việc niêm yết và kê khai giá giúp tăng tính minh bạch, tạo niềm tin cho du khách. </w:t>
      </w:r>
    </w:p>
    <w:p w14:paraId="30A97E97" w14:textId="77777777" w:rsidR="00586695" w:rsidRDefault="00675FDD" w:rsidP="00A34075">
      <w:pPr>
        <w:pStyle w:val="NormalWeb"/>
        <w:spacing w:before="120" w:beforeAutospacing="0" w:after="120" w:afterAutospacing="0"/>
        <w:ind w:firstLine="567"/>
        <w:jc w:val="both"/>
      </w:pPr>
      <w:r w:rsidRPr="004B4B5B">
        <w:rPr>
          <w:sz w:val="28"/>
          <w:szCs w:val="28"/>
        </w:rPr>
        <w:t>Đối với mối q</w:t>
      </w:r>
      <w:r w:rsidR="00150BBA" w:rsidRPr="004B4B5B">
        <w:rPr>
          <w:sz w:val="28"/>
          <w:szCs w:val="28"/>
        </w:rPr>
        <w:t>uan hệ giữa cộng đồng dân cư và hoạt động du lịch</w:t>
      </w:r>
      <w:r w:rsidR="00CC74F3" w:rsidRPr="004B4B5B">
        <w:rPr>
          <w:sz w:val="28"/>
          <w:szCs w:val="28"/>
        </w:rPr>
        <w:t xml:space="preserve">: </w:t>
      </w:r>
      <w:r w:rsidR="00150BBA" w:rsidRPr="004B4B5B">
        <w:rPr>
          <w:sz w:val="28"/>
          <w:szCs w:val="28"/>
        </w:rPr>
        <w:t xml:space="preserve">Người dân địa phương có thể hưởng lợi từ sự phát triển du lịch thông qua việc làm và thu </w:t>
      </w:r>
      <w:r w:rsidR="00150BBA" w:rsidRPr="00CC74F3">
        <w:rPr>
          <w:sz w:val="28"/>
          <w:szCs w:val="28"/>
        </w:rPr>
        <w:t>nhập, nhưng cũng đối mặt với những hệ lụy như giá cả sinh hoạt tăng, ô nhiễm môi trường, mất trật tự xã hội.</w:t>
      </w:r>
      <w:r w:rsidR="00CC74F3" w:rsidRPr="00CC74F3">
        <w:rPr>
          <w:sz w:val="28"/>
          <w:szCs w:val="28"/>
        </w:rPr>
        <w:t xml:space="preserve"> </w:t>
      </w:r>
      <w:r w:rsidR="00150BBA" w:rsidRPr="00CC74F3">
        <w:rPr>
          <w:sz w:val="28"/>
          <w:szCs w:val="28"/>
        </w:rPr>
        <w:t>Việc quản lý giá dịch vụ du lịch góp phần cân bằng lợi ích giữa phát triển kinh tế và bảo vệ đời sống cộng đồng.</w:t>
      </w:r>
      <w:r w:rsidR="004734C8" w:rsidRPr="004734C8">
        <w:t xml:space="preserve"> </w:t>
      </w:r>
    </w:p>
    <w:p w14:paraId="77B012E2" w14:textId="22147850" w:rsidR="00150BBA" w:rsidRPr="007A5A7B" w:rsidRDefault="00022565" w:rsidP="00A34075">
      <w:pPr>
        <w:spacing w:before="120" w:after="120"/>
        <w:ind w:firstLine="567"/>
        <w:jc w:val="both"/>
        <w:rPr>
          <w:b/>
          <w:sz w:val="28"/>
          <w:szCs w:val="28"/>
        </w:rPr>
      </w:pPr>
      <w:r>
        <w:rPr>
          <w:rStyle w:val="fontstyle01"/>
        </w:rPr>
        <w:t>Bên cạnh đó</w:t>
      </w:r>
      <w:r w:rsidR="004734C8">
        <w:rPr>
          <w:rStyle w:val="fontstyle01"/>
        </w:rPr>
        <w:t xml:space="preserve">, trong bối cảnh </w:t>
      </w:r>
      <w:r w:rsidR="004B4B5B">
        <w:rPr>
          <w:rStyle w:val="fontstyle01"/>
        </w:rPr>
        <w:t xml:space="preserve">tỉnh </w:t>
      </w:r>
      <w:r w:rsidR="004734C8">
        <w:rPr>
          <w:rStyle w:val="fontstyle01"/>
        </w:rPr>
        <w:t>Đồng Nai</w:t>
      </w:r>
      <w:r w:rsidR="000B05CF">
        <w:rPr>
          <w:rStyle w:val="fontstyle01"/>
        </w:rPr>
        <w:t xml:space="preserve"> mới có số lượng lớn các </w:t>
      </w:r>
      <w:r w:rsidR="004B7144">
        <w:rPr>
          <w:rStyle w:val="fontstyle01"/>
        </w:rPr>
        <w:t>cơ sở lưu trú</w:t>
      </w:r>
      <w:r w:rsidR="00EA7BE9">
        <w:rPr>
          <w:rStyle w:val="fontstyle01"/>
        </w:rPr>
        <w:t xml:space="preserve"> và khu</w:t>
      </w:r>
      <w:r w:rsidR="00350DF1">
        <w:rPr>
          <w:rStyle w:val="fontstyle01"/>
        </w:rPr>
        <w:t xml:space="preserve"> du lịch,</w:t>
      </w:r>
      <w:r w:rsidR="00EA7BE9">
        <w:rPr>
          <w:rStyle w:val="fontstyle01"/>
        </w:rPr>
        <w:t xml:space="preserve"> dịch vụ tham quan</w:t>
      </w:r>
      <w:r w:rsidR="004B4B5B">
        <w:rPr>
          <w:rStyle w:val="fontstyle01"/>
        </w:rPr>
        <w:t xml:space="preserve"> (gồm 224 cơ sở lưu trú du lịch và 28 khu, điểm du lịch)</w:t>
      </w:r>
      <w:r w:rsidR="009F3D86">
        <w:rPr>
          <w:rStyle w:val="fontstyle01"/>
        </w:rPr>
        <w:t xml:space="preserve"> nên</w:t>
      </w:r>
      <w:r w:rsidR="00586695">
        <w:rPr>
          <w:rStyle w:val="fontstyle01"/>
        </w:rPr>
        <w:t xml:space="preserve"> </w:t>
      </w:r>
      <w:r w:rsidR="00350DF1">
        <w:rPr>
          <w:rStyle w:val="fontstyle01"/>
        </w:rPr>
        <w:t>việc ban hành</w:t>
      </w:r>
      <w:r w:rsidR="00586695" w:rsidRPr="00586695">
        <w:t xml:space="preserve"> </w:t>
      </w:r>
      <w:r w:rsidR="00586695" w:rsidRPr="00586695">
        <w:rPr>
          <w:sz w:val="28"/>
          <w:szCs w:val="28"/>
        </w:rPr>
        <w:t xml:space="preserve">Quyết định quy định đặc điểm kinh tế - kỹ thuật của hàng hóa, dịch vụ đặc </w:t>
      </w:r>
      <w:r w:rsidR="00586695" w:rsidRPr="005229DE">
        <w:rPr>
          <w:sz w:val="28"/>
          <w:szCs w:val="28"/>
        </w:rPr>
        <w:t>thù</w:t>
      </w:r>
      <w:r w:rsidR="00586695" w:rsidRPr="005229DE">
        <w:t xml:space="preserve"> </w:t>
      </w:r>
      <w:r w:rsidR="005229DE" w:rsidRPr="005229DE">
        <w:rPr>
          <w:sz w:val="28"/>
          <w:szCs w:val="28"/>
        </w:rPr>
        <w:t>lĩnh vực lưu trú du lịch và dịch vụ tham quan tại khu du lịch</w:t>
      </w:r>
      <w:r w:rsidR="005229DE" w:rsidRPr="005229DE">
        <w:rPr>
          <w:rStyle w:val="fontstyle01"/>
          <w:rFonts w:ascii="Times New Roman" w:hAnsi="Times New Roman"/>
        </w:rPr>
        <w:t xml:space="preserve"> </w:t>
      </w:r>
      <w:r w:rsidR="00586695" w:rsidRPr="005229DE">
        <w:rPr>
          <w:rStyle w:val="fontstyle01"/>
          <w:rFonts w:ascii="Times New Roman" w:hAnsi="Times New Roman"/>
        </w:rPr>
        <w:t>sẽ</w:t>
      </w:r>
      <w:r w:rsidR="00586695">
        <w:rPr>
          <w:rStyle w:val="fontstyle01"/>
        </w:rPr>
        <w:t xml:space="preserve"> giúp đảm bảo công bằng, minh bạch, hạn chế sự khác biệt giữa các địa phương, đồng thời nâng cao hiệu quả quản lý nhà nước về</w:t>
      </w:r>
      <w:r w:rsidR="00FE483E">
        <w:rPr>
          <w:rStyle w:val="fontstyle01"/>
        </w:rPr>
        <w:t xml:space="preserve"> du lịch. </w:t>
      </w:r>
      <w:r w:rsidR="00FE483E" w:rsidRPr="00294584">
        <w:rPr>
          <w:rStyle w:val="fontstyle01"/>
          <w:rFonts w:ascii="Times New Roman" w:hAnsi="Times New Roman"/>
        </w:rPr>
        <w:t>Ngoài r</w:t>
      </w:r>
      <w:r w:rsidR="00294584" w:rsidRPr="00294584">
        <w:rPr>
          <w:rStyle w:val="fontstyle01"/>
          <w:rFonts w:ascii="Times New Roman" w:hAnsi="Times New Roman"/>
        </w:rPr>
        <w:t xml:space="preserve">a, </w:t>
      </w:r>
      <w:r w:rsidR="00150BBA" w:rsidRPr="00294584">
        <w:rPr>
          <w:sz w:val="28"/>
          <w:szCs w:val="28"/>
        </w:rPr>
        <w:t>quy định đặc điểm kinh tế - kỹ thuật của hàng hóa, dịch vụ đặc thù không chỉ giúp nhận diện những khó khăn, bất cập trong quá trình thực hiện mà còn là cơ sở để đề xuất các giải pháp hoàn thiện chính sách, nâng cao hiệu quả quản lý nhà nước trong lĩnh vực du lịch</w:t>
      </w:r>
      <w:r w:rsidR="00150BBA" w:rsidRPr="007A5A7B">
        <w:rPr>
          <w:sz w:val="28"/>
          <w:szCs w:val="28"/>
        </w:rPr>
        <w:t>.</w:t>
      </w:r>
      <w:r w:rsidR="007A5A7B" w:rsidRPr="007A5A7B">
        <w:rPr>
          <w:sz w:val="28"/>
          <w:szCs w:val="28"/>
        </w:rPr>
        <w:t xml:space="preserve"> </w:t>
      </w:r>
      <w:r w:rsidR="00150BBA" w:rsidRPr="007A5A7B">
        <w:rPr>
          <w:sz w:val="28"/>
          <w:szCs w:val="28"/>
        </w:rPr>
        <w:t>Đồng thời, góp phần thúc đẩy sự phối hợp giữa các bên liên quan doanh nghiệp, cơ quan quản lý, người dân và du khách nhằm xây dựng môi trường du lịch chuyên nghiệp, thân thiện và phát triển bền vững tại tỉnh Đồng Nai</w:t>
      </w:r>
      <w:r w:rsidR="007A5A7B">
        <w:rPr>
          <w:sz w:val="28"/>
          <w:szCs w:val="28"/>
        </w:rPr>
        <w:t>.</w:t>
      </w:r>
    </w:p>
    <w:p w14:paraId="637D43DE" w14:textId="38D69A4D" w:rsidR="00BB64CE" w:rsidRDefault="00BB64CE" w:rsidP="00A34075">
      <w:pPr>
        <w:pStyle w:val="NormalWeb"/>
        <w:spacing w:before="120" w:beforeAutospacing="0" w:after="120" w:afterAutospacing="0"/>
        <w:ind w:firstLine="567"/>
        <w:rPr>
          <w:b/>
          <w:bCs/>
          <w:sz w:val="28"/>
          <w:szCs w:val="28"/>
        </w:rPr>
      </w:pPr>
      <w:r>
        <w:rPr>
          <w:b/>
          <w:bCs/>
          <w:sz w:val="28"/>
          <w:szCs w:val="28"/>
        </w:rPr>
        <w:t>3. Thẩm quyền ban hành quyết định</w:t>
      </w:r>
    </w:p>
    <w:p w14:paraId="546CFA4D" w14:textId="1D53983F" w:rsidR="00B408A7" w:rsidRPr="00412423" w:rsidRDefault="003F1DF7" w:rsidP="00A34075">
      <w:pPr>
        <w:pStyle w:val="NormalWeb"/>
        <w:spacing w:before="120" w:beforeAutospacing="0" w:after="120" w:afterAutospacing="0"/>
        <w:ind w:firstLine="567"/>
        <w:jc w:val="both"/>
        <w:rPr>
          <w:sz w:val="28"/>
          <w:szCs w:val="28"/>
        </w:rPr>
      </w:pPr>
      <w:r w:rsidRPr="00412423">
        <w:rPr>
          <w:sz w:val="28"/>
          <w:szCs w:val="28"/>
        </w:rPr>
        <w:t xml:space="preserve">Căn cứ khoản 3 Điều 14 </w:t>
      </w:r>
      <w:r w:rsidR="00B408A7" w:rsidRPr="00412423">
        <w:rPr>
          <w:sz w:val="28"/>
          <w:szCs w:val="28"/>
        </w:rPr>
        <w:t>Nghị định số 85/2024/NĐ-CP</w:t>
      </w:r>
      <w:r w:rsidR="00AC1028" w:rsidRPr="00412423">
        <w:rPr>
          <w:sz w:val="28"/>
          <w:szCs w:val="28"/>
        </w:rPr>
        <w:t xml:space="preserve"> ngày 10</w:t>
      </w:r>
      <w:r w:rsidR="00941238">
        <w:rPr>
          <w:sz w:val="28"/>
          <w:szCs w:val="28"/>
        </w:rPr>
        <w:t>/</w:t>
      </w:r>
      <w:r w:rsidR="00AC1028" w:rsidRPr="00412423">
        <w:rPr>
          <w:sz w:val="28"/>
          <w:szCs w:val="28"/>
        </w:rPr>
        <w:t>7</w:t>
      </w:r>
      <w:r w:rsidR="00941238">
        <w:rPr>
          <w:sz w:val="28"/>
          <w:szCs w:val="28"/>
        </w:rPr>
        <w:t>/</w:t>
      </w:r>
      <w:r w:rsidR="00AC1028" w:rsidRPr="00412423">
        <w:rPr>
          <w:sz w:val="28"/>
          <w:szCs w:val="28"/>
        </w:rPr>
        <w:t xml:space="preserve">2024 của </w:t>
      </w:r>
      <w:r w:rsidR="00C56A57">
        <w:rPr>
          <w:sz w:val="28"/>
          <w:szCs w:val="28"/>
        </w:rPr>
        <w:t>C</w:t>
      </w:r>
      <w:r w:rsidR="00AC1028" w:rsidRPr="00412423">
        <w:rPr>
          <w:sz w:val="28"/>
          <w:szCs w:val="28"/>
        </w:rPr>
        <w:t>hính phủ</w:t>
      </w:r>
      <w:r w:rsidR="00B408A7" w:rsidRPr="00412423">
        <w:rPr>
          <w:sz w:val="28"/>
          <w:szCs w:val="28"/>
        </w:rPr>
        <w:t xml:space="preserve"> quy định chi tiết một số điều của Luật Giá; theo đó</w:t>
      </w:r>
      <w:r w:rsidR="00AC1028" w:rsidRPr="00412423">
        <w:rPr>
          <w:sz w:val="28"/>
          <w:szCs w:val="28"/>
        </w:rPr>
        <w:t xml:space="preserve"> </w:t>
      </w:r>
      <w:r w:rsidR="00B408A7" w:rsidRPr="00412423">
        <w:rPr>
          <w:sz w:val="28"/>
          <w:szCs w:val="28"/>
        </w:rPr>
        <w:t>quy định trách nhiệm của UBND cấp tỉnh: "</w:t>
      </w:r>
      <w:r w:rsidR="00B408A7" w:rsidRPr="00412423">
        <w:rPr>
          <w:color w:val="000000"/>
          <w:sz w:val="28"/>
          <w:szCs w:val="28"/>
          <w:shd w:val="clear" w:color="auto" w:fill="FFFFFF"/>
        </w:rPr>
        <w:t xml:space="preserve"> Ủy ban nhân dân cấp tỉnh quy định đặc điểm kinh tế - kỹ thuật của hàng hóa, dịch vụ đặc thù thực hiện kê khai giá tại địa phương theo phân công tại </w:t>
      </w:r>
      <w:bookmarkStart w:id="0" w:name="bieumau_pl_05_2"/>
      <w:r w:rsidR="00B408A7" w:rsidRPr="00412423">
        <w:rPr>
          <w:color w:val="000000"/>
          <w:sz w:val="28"/>
          <w:szCs w:val="28"/>
          <w:shd w:val="clear" w:color="auto" w:fill="FFFFFF"/>
        </w:rPr>
        <w:t>Phụ lục V</w:t>
      </w:r>
      <w:bookmarkEnd w:id="0"/>
      <w:r w:rsidR="00B408A7" w:rsidRPr="00412423">
        <w:rPr>
          <w:color w:val="000000"/>
          <w:sz w:val="28"/>
          <w:szCs w:val="28"/>
          <w:shd w:val="clear" w:color="auto" w:fill="FFFFFF"/>
        </w:rPr>
        <w:t> kèm theo Nghị định này phù hợp với yêu cầu quản lý nhà nước về giá tại địa phương</w:t>
      </w:r>
      <w:r w:rsidR="00B408A7" w:rsidRPr="00412423">
        <w:rPr>
          <w:sz w:val="28"/>
          <w:szCs w:val="28"/>
        </w:rPr>
        <w:t>";</w:t>
      </w:r>
      <w:r w:rsidR="00BF6E5E" w:rsidRPr="00412423">
        <w:rPr>
          <w:sz w:val="28"/>
          <w:szCs w:val="28"/>
        </w:rPr>
        <w:t xml:space="preserve"> </w:t>
      </w:r>
      <w:r w:rsidR="00A76EBC" w:rsidRPr="00A76EBC">
        <w:rPr>
          <w:sz w:val="28"/>
          <w:szCs w:val="28"/>
        </w:rPr>
        <w:t>Quyết định số</w:t>
      </w:r>
      <w:r w:rsidR="00A76EBC">
        <w:rPr>
          <w:sz w:val="28"/>
          <w:szCs w:val="28"/>
        </w:rPr>
        <w:t xml:space="preserve"> </w:t>
      </w:r>
      <w:r w:rsidR="00A76EBC" w:rsidRPr="00A76EBC">
        <w:rPr>
          <w:sz w:val="28"/>
          <w:szCs w:val="28"/>
        </w:rPr>
        <w:t>27/2025/QĐ-UBND ngày 22/8/2025 của UBND tỉnh quy định quản lý nhà nước</w:t>
      </w:r>
      <w:r w:rsidR="00036F10">
        <w:rPr>
          <w:sz w:val="28"/>
          <w:szCs w:val="28"/>
        </w:rPr>
        <w:t xml:space="preserve"> </w:t>
      </w:r>
      <w:r w:rsidR="00A76EBC" w:rsidRPr="00A76EBC">
        <w:rPr>
          <w:sz w:val="28"/>
          <w:szCs w:val="28"/>
        </w:rPr>
        <w:t>về giá trên địa bàn tỉnh;</w:t>
      </w:r>
    </w:p>
    <w:p w14:paraId="54563200" w14:textId="5910A8F7" w:rsidR="001C6465" w:rsidRPr="00412423" w:rsidRDefault="004D1C5C" w:rsidP="00A34075">
      <w:pPr>
        <w:pStyle w:val="NormalWeb"/>
        <w:spacing w:before="120" w:beforeAutospacing="0" w:after="120" w:afterAutospacing="0"/>
        <w:ind w:firstLine="567"/>
        <w:jc w:val="both"/>
        <w:rPr>
          <w:color w:val="000000"/>
          <w:sz w:val="28"/>
          <w:szCs w:val="28"/>
          <w:shd w:val="clear" w:color="auto" w:fill="FFFFFF"/>
        </w:rPr>
      </w:pPr>
      <w:r w:rsidRPr="00412423">
        <w:rPr>
          <w:sz w:val="28"/>
          <w:szCs w:val="28"/>
          <w:lang w:val="sv-SE"/>
        </w:rPr>
        <w:t xml:space="preserve">Theo khoản 3 Điều 28 của </w:t>
      </w:r>
      <w:r w:rsidRPr="00412423">
        <w:rPr>
          <w:sz w:val="28"/>
          <w:szCs w:val="28"/>
        </w:rPr>
        <w:t xml:space="preserve">Nghị định số 85/2024/NĐ-CP về trách nhiệm thi hành của UBND </w:t>
      </w:r>
      <w:r w:rsidRPr="00412423">
        <w:rPr>
          <w:color w:val="000000" w:themeColor="text1"/>
          <w:sz w:val="28"/>
          <w:szCs w:val="28"/>
        </w:rPr>
        <w:t>tỉnh</w:t>
      </w:r>
      <w:r w:rsidR="008A0DBB" w:rsidRPr="00412423">
        <w:rPr>
          <w:color w:val="000000" w:themeColor="text1"/>
          <w:sz w:val="28"/>
          <w:szCs w:val="28"/>
        </w:rPr>
        <w:t>:</w:t>
      </w:r>
      <w:r w:rsidR="00C57C83" w:rsidRPr="00412423">
        <w:rPr>
          <w:rFonts w:ascii="Arial" w:hAnsi="Arial" w:cs="Arial"/>
          <w:color w:val="000000"/>
          <w:sz w:val="28"/>
          <w:szCs w:val="28"/>
          <w:shd w:val="clear" w:color="auto" w:fill="FFFFFF"/>
        </w:rPr>
        <w:t xml:space="preserve"> </w:t>
      </w:r>
      <w:r w:rsidR="00E07B4C">
        <w:rPr>
          <w:rFonts w:ascii="Arial" w:hAnsi="Arial" w:cs="Arial"/>
          <w:color w:val="000000"/>
          <w:sz w:val="28"/>
          <w:szCs w:val="28"/>
          <w:shd w:val="clear" w:color="auto" w:fill="FFFFFF"/>
        </w:rPr>
        <w:t>“</w:t>
      </w:r>
      <w:r w:rsidR="00C57C83" w:rsidRPr="00412423">
        <w:rPr>
          <w:color w:val="000000"/>
          <w:sz w:val="28"/>
          <w:szCs w:val="28"/>
          <w:shd w:val="clear" w:color="auto" w:fill="FFFFFF"/>
        </w:rPr>
        <w:t>Ban hành văn bản quy phạm pháp luật theo thẩm quyền để quy định đặc điểm kinh tế - kỹ thuật (tên gọi chi tiết, chủng loại cụ thể hoặc đặc điểm cơ bản của hàng hóa, dịch vụ) trên cơ sở tên gọi chung của hàng hóa, dịch vụ trong Danh mục hàng hóa, dịch vụ do Nhà nước định giá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w:t>
      </w:r>
      <w:r w:rsidR="001C6465" w:rsidRPr="00412423">
        <w:rPr>
          <w:color w:val="000000"/>
          <w:sz w:val="28"/>
          <w:szCs w:val="28"/>
          <w:shd w:val="clear" w:color="auto" w:fill="FFFFFF"/>
        </w:rPr>
        <w:t xml:space="preserve">Luật Giá </w:t>
      </w:r>
      <w:r w:rsidR="00C57C83" w:rsidRPr="00412423">
        <w:rPr>
          <w:color w:val="000000"/>
          <w:sz w:val="28"/>
          <w:szCs w:val="28"/>
          <w:shd w:val="clear" w:color="auto" w:fill="FFFFFF"/>
        </w:rPr>
        <w:t>và Nghị định này, phù hợp với yêu cầu công tác quản lý nhà nước về giá</w:t>
      </w:r>
      <w:r w:rsidR="001C6465" w:rsidRPr="00412423">
        <w:rPr>
          <w:color w:val="000000"/>
          <w:sz w:val="28"/>
          <w:szCs w:val="28"/>
          <w:shd w:val="clear" w:color="auto" w:fill="FFFFFF"/>
        </w:rPr>
        <w:t xml:space="preserve"> theo ngành, lĩnh vực</w:t>
      </w:r>
      <w:r w:rsidR="00E07B4C">
        <w:rPr>
          <w:color w:val="000000"/>
          <w:sz w:val="28"/>
          <w:szCs w:val="28"/>
          <w:shd w:val="clear" w:color="auto" w:fill="FFFFFF"/>
        </w:rPr>
        <w:t>”</w:t>
      </w:r>
      <w:r w:rsidR="001C6465" w:rsidRPr="00412423">
        <w:rPr>
          <w:color w:val="000000"/>
          <w:sz w:val="28"/>
          <w:szCs w:val="28"/>
          <w:shd w:val="clear" w:color="auto" w:fill="FFFFFF"/>
        </w:rPr>
        <w:t>;</w:t>
      </w:r>
      <w:r w:rsidR="00C57C83" w:rsidRPr="00412423">
        <w:rPr>
          <w:color w:val="000000"/>
          <w:sz w:val="28"/>
          <w:szCs w:val="28"/>
          <w:shd w:val="clear" w:color="auto" w:fill="FFFFFF"/>
        </w:rPr>
        <w:t xml:space="preserve"> </w:t>
      </w:r>
    </w:p>
    <w:p w14:paraId="33EE5B7B" w14:textId="0B233D30" w:rsidR="00412423" w:rsidRPr="00412423" w:rsidRDefault="00412423" w:rsidP="00A34075">
      <w:pPr>
        <w:pStyle w:val="NormalWeb"/>
        <w:spacing w:before="120" w:beforeAutospacing="0" w:after="120" w:afterAutospacing="0"/>
        <w:ind w:firstLine="567"/>
        <w:jc w:val="both"/>
        <w:rPr>
          <w:color w:val="000000"/>
          <w:sz w:val="28"/>
          <w:szCs w:val="28"/>
        </w:rPr>
      </w:pPr>
      <w:r w:rsidRPr="00412423">
        <w:rPr>
          <w:iCs/>
          <w:sz w:val="28"/>
          <w:szCs w:val="28"/>
          <w:lang w:val="it-IT"/>
        </w:rPr>
        <w:lastRenderedPageBreak/>
        <w:t xml:space="preserve">Căn cứ vào điều kiện kinh tế - xã hội tỉnh Đồng Nai, </w:t>
      </w:r>
      <w:r w:rsidRPr="00412423">
        <w:rPr>
          <w:sz w:val="28"/>
          <w:szCs w:val="28"/>
        </w:rPr>
        <w:t>việc ban hành Quy định đặc điểm kinh tế - kỹ thuật cho hàng hóa, dịch vụ đặc thù sẽ tạo dựng một thị trường công bằng, minh bạch và cạnh tranh lành mạnh</w:t>
      </w:r>
      <w:r w:rsidRPr="00412423">
        <w:rPr>
          <w:b/>
          <w:bCs/>
          <w:sz w:val="28"/>
          <w:szCs w:val="28"/>
        </w:rPr>
        <w:t>,</w:t>
      </w:r>
      <w:r w:rsidRPr="00412423">
        <w:rPr>
          <w:rStyle w:val="Strong"/>
          <w:rFonts w:eastAsia="Calibri"/>
          <w:b w:val="0"/>
          <w:bCs w:val="0"/>
          <w:sz w:val="28"/>
          <w:szCs w:val="28"/>
          <w:shd w:val="clear" w:color="auto" w:fill="FFFFFF"/>
        </w:rPr>
        <w:t xml:space="preserve"> đồng thời t</w:t>
      </w:r>
      <w:r w:rsidRPr="00412423">
        <w:rPr>
          <w:sz w:val="28"/>
          <w:szCs w:val="28"/>
        </w:rPr>
        <w:t>uân thủ các nguyên tắc cơ bản trong bình ổn, điều tiết giá của nhà nước, giúp hỗ trợ phát triển kinh tế địa phương một cách bền vững</w:t>
      </w:r>
      <w:r w:rsidRPr="00412423">
        <w:rPr>
          <w:sz w:val="28"/>
          <w:szCs w:val="28"/>
          <w:lang w:val="nl-NL"/>
        </w:rPr>
        <w:t xml:space="preserve">. Vì vậy, </w:t>
      </w:r>
      <w:r w:rsidRPr="00412423">
        <w:rPr>
          <w:sz w:val="28"/>
          <w:szCs w:val="28"/>
        </w:rPr>
        <w:t xml:space="preserve">việc xây dựng văn bản quy phạm pháp luật </w:t>
      </w:r>
      <w:r w:rsidR="00D9203F">
        <w:rPr>
          <w:sz w:val="28"/>
          <w:szCs w:val="28"/>
        </w:rPr>
        <w:t>q</w:t>
      </w:r>
      <w:r w:rsidRPr="00412423">
        <w:rPr>
          <w:sz w:val="28"/>
          <w:szCs w:val="28"/>
        </w:rPr>
        <w:t xml:space="preserve">uy định đặc điểm kinh tế - kỹ thuật của hàng hóa, dịch vụ thuộc danh mục hàng hóa dịch vụ đặc thù lĩnh vực lưu trú du lịch và dịch vụ tham quan tại khu du lịch thực hiện kê khai giá trên địa bàn tỉnh Đồng Nai là cần thiết, </w:t>
      </w:r>
      <w:r w:rsidRPr="00412423">
        <w:rPr>
          <w:color w:val="000000"/>
          <w:sz w:val="28"/>
          <w:szCs w:val="28"/>
        </w:rPr>
        <w:t>phù hợp về thẩm quyền và căn cứ pháp lý ban hành</w:t>
      </w:r>
      <w:r w:rsidR="00E07B4C">
        <w:rPr>
          <w:color w:val="000000"/>
          <w:sz w:val="28"/>
          <w:szCs w:val="28"/>
        </w:rPr>
        <w:t>.</w:t>
      </w:r>
    </w:p>
    <w:p w14:paraId="1DF60F09" w14:textId="24BCF02C" w:rsidR="00E07B4C" w:rsidRDefault="00AE70CC" w:rsidP="00A34075">
      <w:pPr>
        <w:pStyle w:val="NormalWeb"/>
        <w:spacing w:before="120" w:beforeAutospacing="0" w:after="120" w:afterAutospacing="0"/>
        <w:ind w:firstLine="567"/>
        <w:rPr>
          <w:b/>
          <w:bCs/>
          <w:sz w:val="28"/>
          <w:szCs w:val="28"/>
        </w:rPr>
      </w:pPr>
      <w:r>
        <w:rPr>
          <w:b/>
          <w:bCs/>
          <w:sz w:val="28"/>
          <w:szCs w:val="28"/>
        </w:rPr>
        <w:t>III. ĐỀ XUẤT, KIẾN NGHỊ</w:t>
      </w:r>
    </w:p>
    <w:p w14:paraId="7F567E9B" w14:textId="54896AE4" w:rsidR="0099625C" w:rsidRDefault="0099625C" w:rsidP="00A34075">
      <w:pPr>
        <w:pStyle w:val="NormalWeb"/>
        <w:spacing w:before="120" w:beforeAutospacing="0" w:after="120" w:afterAutospacing="0"/>
        <w:ind w:firstLine="567"/>
        <w:jc w:val="both"/>
        <w:rPr>
          <w:b/>
          <w:bCs/>
          <w:sz w:val="28"/>
          <w:szCs w:val="28"/>
        </w:rPr>
      </w:pPr>
      <w:r w:rsidRPr="0099625C">
        <w:rPr>
          <w:rFonts w:ascii="TimesNewRomanPSMT" w:hAnsi="TimesNewRomanPSMT"/>
          <w:color w:val="000000"/>
          <w:sz w:val="28"/>
          <w:szCs w:val="28"/>
        </w:rPr>
        <w:t xml:space="preserve">Qua quá trình nghiên cứu, đánh giá thực trạng quan hệ xã hội có liên quan đến </w:t>
      </w:r>
      <w:r w:rsidR="00D9203F">
        <w:rPr>
          <w:sz w:val="28"/>
          <w:szCs w:val="28"/>
        </w:rPr>
        <w:t>q</w:t>
      </w:r>
      <w:r w:rsidR="00D9203F" w:rsidRPr="00412423">
        <w:rPr>
          <w:sz w:val="28"/>
          <w:szCs w:val="28"/>
        </w:rPr>
        <w:t>uy định đặc điểm kinh tế - kỹ thuật của hàng hóa, dịch vụ thuộc danh mục hàng hóa dịch vụ đặc thù lĩnh vực lưu trú du lịch và dịch vụ tham quan tại khu</w:t>
      </w:r>
      <w:r w:rsidR="00A275C4">
        <w:rPr>
          <w:sz w:val="28"/>
          <w:szCs w:val="28"/>
        </w:rPr>
        <w:t>, điểm</w:t>
      </w:r>
      <w:r w:rsidR="00D9203F" w:rsidRPr="00412423">
        <w:rPr>
          <w:sz w:val="28"/>
          <w:szCs w:val="28"/>
        </w:rPr>
        <w:t xml:space="preserve"> du lịch thực hiện kê khai giá trên địa bàn tỉnh Đồng Nai</w:t>
      </w:r>
      <w:r w:rsidRPr="0099625C">
        <w:rPr>
          <w:rFonts w:ascii="TimesNewRomanPSMT" w:hAnsi="TimesNewRomanPSMT"/>
          <w:color w:val="000000"/>
          <w:sz w:val="28"/>
          <w:szCs w:val="28"/>
        </w:rPr>
        <w:t xml:space="preserve">, để bảo đảm phù hợp với chủ trương, đường lối của Đảng, pháp luật của Nhà nước và đáp ứng yêu cầu thực tiễn tại địa phương, </w:t>
      </w:r>
      <w:r w:rsidR="00196363">
        <w:rPr>
          <w:rFonts w:ascii="TimesNewRomanPSMT" w:hAnsi="TimesNewRomanPSMT"/>
          <w:color w:val="000000"/>
          <w:sz w:val="28"/>
          <w:szCs w:val="28"/>
        </w:rPr>
        <w:t>Sở Văn hóa, Thể thao và Du lịch</w:t>
      </w:r>
      <w:r w:rsidRPr="0099625C">
        <w:rPr>
          <w:rFonts w:ascii="TimesNewRomanPSMT" w:hAnsi="TimesNewRomanPSMT"/>
          <w:color w:val="000000"/>
          <w:sz w:val="28"/>
          <w:szCs w:val="28"/>
        </w:rPr>
        <w:t xml:space="preserve"> đề xuất, kiến nghị như sau:</w:t>
      </w:r>
    </w:p>
    <w:p w14:paraId="2535B10A" w14:textId="2AC2E8FE" w:rsidR="00CB51FC" w:rsidRPr="00944BE7" w:rsidRDefault="00BE3725" w:rsidP="00A34075">
      <w:pPr>
        <w:pStyle w:val="NormalWeb"/>
        <w:spacing w:before="120" w:beforeAutospacing="0" w:after="120" w:afterAutospacing="0"/>
        <w:ind w:firstLine="567"/>
        <w:jc w:val="both"/>
        <w:rPr>
          <w:b/>
          <w:bCs/>
          <w:color w:val="000000" w:themeColor="text1"/>
          <w:sz w:val="28"/>
          <w:szCs w:val="28"/>
        </w:rPr>
      </w:pPr>
      <w:r>
        <w:rPr>
          <w:color w:val="000000" w:themeColor="text1"/>
          <w:sz w:val="28"/>
          <w:szCs w:val="28"/>
        </w:rPr>
        <w:t xml:space="preserve">- </w:t>
      </w:r>
      <w:r w:rsidR="001D11B6" w:rsidRPr="00944BE7">
        <w:rPr>
          <w:color w:val="000000" w:themeColor="text1"/>
          <w:sz w:val="28"/>
          <w:szCs w:val="28"/>
        </w:rPr>
        <w:t>Uỷ ban nhân dân tỉnh chỉ đạo các ngành, địa phương đảm bảo việc triển khai thực hiện hiệu quả Quyết định</w:t>
      </w:r>
      <w:r w:rsidR="0071607A">
        <w:rPr>
          <w:color w:val="000000" w:themeColor="text1"/>
          <w:sz w:val="28"/>
          <w:szCs w:val="28"/>
        </w:rPr>
        <w:t xml:space="preserve"> sau khi được ban hành.</w:t>
      </w:r>
    </w:p>
    <w:p w14:paraId="74115CA9" w14:textId="064531D4" w:rsidR="00BE3725" w:rsidRDefault="00BE3725" w:rsidP="00A34075">
      <w:pPr>
        <w:spacing w:before="120" w:after="120"/>
        <w:ind w:firstLine="567"/>
        <w:jc w:val="both"/>
        <w:rPr>
          <w:sz w:val="28"/>
          <w:szCs w:val="28"/>
        </w:rPr>
      </w:pPr>
      <w:r>
        <w:rPr>
          <w:sz w:val="28"/>
          <w:szCs w:val="28"/>
        </w:rPr>
        <w:t xml:space="preserve">- </w:t>
      </w:r>
      <w:r w:rsidR="00163C7A" w:rsidRPr="00944BE7">
        <w:rPr>
          <w:color w:val="000000" w:themeColor="text1"/>
          <w:sz w:val="28"/>
          <w:szCs w:val="28"/>
        </w:rPr>
        <w:t xml:space="preserve">UBND tỉnh </w:t>
      </w:r>
      <w:r w:rsidR="00163C7A">
        <w:rPr>
          <w:sz w:val="28"/>
          <w:szCs w:val="28"/>
        </w:rPr>
        <w:t>c</w:t>
      </w:r>
      <w:r w:rsidR="006F09E2">
        <w:rPr>
          <w:sz w:val="28"/>
          <w:szCs w:val="28"/>
        </w:rPr>
        <w:t>hỉ đ</w:t>
      </w:r>
      <w:r w:rsidR="00163C7A">
        <w:rPr>
          <w:sz w:val="28"/>
          <w:szCs w:val="28"/>
        </w:rPr>
        <w:t>ạo</w:t>
      </w:r>
      <w:r w:rsidR="006F09E2">
        <w:rPr>
          <w:sz w:val="28"/>
          <w:szCs w:val="28"/>
        </w:rPr>
        <w:t xml:space="preserve"> Sở Tài chính phối hợp Sở Văn hóa, Thể thao và Du lịch t</w:t>
      </w:r>
      <w:r w:rsidRPr="00E50B14">
        <w:rPr>
          <w:sz w:val="28"/>
          <w:szCs w:val="28"/>
        </w:rPr>
        <w:t>ăng cường công tác tuyên truyền, tập huấn cho doanh nghiệp, cơ sở lưu trú, khu du lịch về việc kê khai và niêm yết giá đúng quy định</w:t>
      </w:r>
      <w:r w:rsidR="00041D04">
        <w:rPr>
          <w:color w:val="000000" w:themeColor="text1"/>
          <w:sz w:val="28"/>
          <w:szCs w:val="28"/>
        </w:rPr>
        <w:t>,</w:t>
      </w:r>
      <w:r w:rsidR="00041D04" w:rsidRPr="00041D04">
        <w:t xml:space="preserve"> </w:t>
      </w:r>
      <w:r w:rsidR="00041D04" w:rsidRPr="00041D04">
        <w:rPr>
          <w:sz w:val="28"/>
          <w:szCs w:val="28"/>
        </w:rPr>
        <w:t>bảo đảm thực hiện thống nhất, hiệu quả</w:t>
      </w:r>
      <w:r w:rsidR="00B23498">
        <w:rPr>
          <w:sz w:val="28"/>
          <w:szCs w:val="28"/>
        </w:rPr>
        <w:t>.</w:t>
      </w:r>
    </w:p>
    <w:p w14:paraId="67390646" w14:textId="42041886" w:rsidR="001C0E41" w:rsidRPr="00F756F7" w:rsidRDefault="0099657B" w:rsidP="00A34075">
      <w:pPr>
        <w:spacing w:before="120" w:after="120"/>
        <w:ind w:firstLine="567"/>
        <w:jc w:val="both"/>
        <w:rPr>
          <w:bCs/>
          <w:sz w:val="28"/>
          <w:szCs w:val="28"/>
        </w:rPr>
      </w:pPr>
      <w:r w:rsidRPr="00944BE7">
        <w:rPr>
          <w:color w:val="000000" w:themeColor="text1"/>
          <w:sz w:val="28"/>
          <w:szCs w:val="28"/>
        </w:rPr>
        <w:t xml:space="preserve">Trên đây là Báo cáo đánh giá thực trạng quan hệ xã hội có </w:t>
      </w:r>
      <w:r w:rsidR="005E3FDB" w:rsidRPr="005E3FDB">
        <w:rPr>
          <w:bCs/>
          <w:color w:val="000000"/>
          <w:sz w:val="28"/>
          <w:szCs w:val="28"/>
        </w:rPr>
        <w:t>liên quan đến Quyết định quy định</w:t>
      </w:r>
      <w:r w:rsidR="005E3FDB">
        <w:rPr>
          <w:bCs/>
          <w:sz w:val="28"/>
          <w:szCs w:val="28"/>
        </w:rPr>
        <w:t xml:space="preserve"> </w:t>
      </w:r>
      <w:r w:rsidR="005E3FDB" w:rsidRPr="005E3FDB">
        <w:rPr>
          <w:bCs/>
          <w:sz w:val="28"/>
          <w:szCs w:val="28"/>
        </w:rPr>
        <w:t>đặc điểm kinh tế - kỹ thuật của hàng hóa, dịch vụ thuộc danh mục</w:t>
      </w:r>
      <w:r w:rsidR="00F756F7">
        <w:rPr>
          <w:bCs/>
          <w:sz w:val="28"/>
          <w:szCs w:val="28"/>
        </w:rPr>
        <w:t xml:space="preserve"> </w:t>
      </w:r>
      <w:r w:rsidR="005E3FDB" w:rsidRPr="005E3FDB">
        <w:rPr>
          <w:bCs/>
          <w:sz w:val="28"/>
          <w:szCs w:val="28"/>
        </w:rPr>
        <w:t>hàng hóa dịch vụ đặc thù lĩnh vực lưu trú du lịch và dịch vụ tham</w:t>
      </w:r>
      <w:r w:rsidR="005E3FDB">
        <w:rPr>
          <w:bCs/>
          <w:sz w:val="28"/>
          <w:szCs w:val="28"/>
        </w:rPr>
        <w:t xml:space="preserve"> </w:t>
      </w:r>
      <w:r w:rsidR="005E3FDB" w:rsidRPr="005E3FDB">
        <w:rPr>
          <w:bCs/>
          <w:sz w:val="28"/>
          <w:szCs w:val="28"/>
        </w:rPr>
        <w:t>quan tại khu</w:t>
      </w:r>
      <w:r w:rsidR="00C3280C">
        <w:rPr>
          <w:bCs/>
          <w:sz w:val="28"/>
          <w:szCs w:val="28"/>
        </w:rPr>
        <w:t>, điểm</w:t>
      </w:r>
      <w:r w:rsidR="005E3FDB" w:rsidRPr="005E3FDB">
        <w:rPr>
          <w:bCs/>
          <w:sz w:val="28"/>
          <w:szCs w:val="28"/>
        </w:rPr>
        <w:t xml:space="preserve"> du lịch thực hiện kê khai giá trên địa bàn tỉnh Đồng Nai</w:t>
      </w:r>
      <w:r w:rsidRPr="00944BE7">
        <w:rPr>
          <w:color w:val="000000" w:themeColor="text1"/>
          <w:sz w:val="28"/>
          <w:szCs w:val="28"/>
        </w:rPr>
        <w:t xml:space="preserve">, </w:t>
      </w:r>
      <w:r w:rsidR="00F756F7">
        <w:rPr>
          <w:color w:val="000000" w:themeColor="text1"/>
          <w:sz w:val="28"/>
          <w:szCs w:val="28"/>
        </w:rPr>
        <w:t xml:space="preserve">Sở văn hóa, Thể thao và Du lịch </w:t>
      </w:r>
      <w:r w:rsidRPr="00C33DEB">
        <w:rPr>
          <w:color w:val="000000" w:themeColor="text1"/>
          <w:sz w:val="28"/>
          <w:szCs w:val="28"/>
        </w:rPr>
        <w:t xml:space="preserve">kính báo cáo </w:t>
      </w:r>
      <w:r w:rsidR="00F756F7" w:rsidRPr="00C33DEB">
        <w:rPr>
          <w:color w:val="000000" w:themeColor="text1"/>
          <w:sz w:val="28"/>
          <w:szCs w:val="28"/>
        </w:rPr>
        <w:t>Ủy ban nhân dân tỉnh</w:t>
      </w:r>
      <w:r w:rsidRPr="00C33DEB">
        <w:rPr>
          <w:color w:val="000000" w:themeColor="text1"/>
          <w:sz w:val="28"/>
          <w:szCs w:val="28"/>
        </w:rPr>
        <w:t>./.</w:t>
      </w:r>
    </w:p>
    <w:p w14:paraId="47BC0988" w14:textId="77777777" w:rsidR="004B2E34" w:rsidRPr="008D2C34" w:rsidRDefault="004B2E34" w:rsidP="003078C3">
      <w:pPr>
        <w:spacing w:before="120" w:after="120"/>
        <w:ind w:right="-90" w:firstLine="540"/>
        <w:jc w:val="both"/>
        <w:rPr>
          <w:b/>
          <w:spacing w:val="-4"/>
          <w:sz w:val="28"/>
          <w:szCs w:val="28"/>
          <w:lang w:val="nl-NL"/>
        </w:rPr>
      </w:pPr>
    </w:p>
    <w:tbl>
      <w:tblPr>
        <w:tblW w:w="5000" w:type="pct"/>
        <w:tblLook w:val="0000" w:firstRow="0" w:lastRow="0" w:firstColumn="0" w:lastColumn="0" w:noHBand="0" w:noVBand="0"/>
      </w:tblPr>
      <w:tblGrid>
        <w:gridCol w:w="4398"/>
        <w:gridCol w:w="4674"/>
      </w:tblGrid>
      <w:tr w:rsidR="004F14C2" w:rsidRPr="00C45D17" w14:paraId="183D998B" w14:textId="77777777" w:rsidTr="00A51D01">
        <w:trPr>
          <w:trHeight w:val="20"/>
        </w:trPr>
        <w:tc>
          <w:tcPr>
            <w:tcW w:w="2424" w:type="pct"/>
          </w:tcPr>
          <w:p w14:paraId="2C08DA12" w14:textId="77777777" w:rsidR="004F14C2" w:rsidRPr="00B45C9F" w:rsidRDefault="004F14C2" w:rsidP="00A51D01">
            <w:pPr>
              <w:rPr>
                <w:b/>
                <w:bCs/>
                <w:i/>
                <w:iCs/>
                <w:color w:val="000000"/>
                <w:lang w:val="it-IT"/>
              </w:rPr>
            </w:pPr>
            <w:r w:rsidRPr="00B45C9F">
              <w:rPr>
                <w:b/>
                <w:bCs/>
                <w:i/>
                <w:iCs/>
                <w:color w:val="000000"/>
                <w:lang w:val="it-IT"/>
              </w:rPr>
              <w:t>N</w:t>
            </w:r>
            <w:r w:rsidRPr="00B45C9F">
              <w:rPr>
                <w:rFonts w:hint="eastAsia"/>
                <w:b/>
                <w:bCs/>
                <w:i/>
                <w:iCs/>
                <w:color w:val="000000"/>
                <w:lang w:val="it-IT"/>
              </w:rPr>
              <w:t>ơ</w:t>
            </w:r>
            <w:r w:rsidRPr="00B45C9F">
              <w:rPr>
                <w:b/>
                <w:bCs/>
                <w:i/>
                <w:iCs/>
                <w:color w:val="000000"/>
                <w:lang w:val="it-IT"/>
              </w:rPr>
              <w:t>i nhận:</w:t>
            </w:r>
          </w:p>
          <w:p w14:paraId="6AA29DB5" w14:textId="52C01775" w:rsidR="004F14C2" w:rsidRPr="006F6EDD" w:rsidRDefault="004F14C2" w:rsidP="00A51D01">
            <w:pPr>
              <w:rPr>
                <w:bCs/>
                <w:iCs/>
                <w:color w:val="000000"/>
                <w:lang w:val="it-IT"/>
              </w:rPr>
            </w:pPr>
            <w:r w:rsidRPr="006F6EDD">
              <w:rPr>
                <w:bCs/>
                <w:iCs/>
                <w:color w:val="000000"/>
                <w:lang w:val="it-IT"/>
              </w:rPr>
              <w:t xml:space="preserve">- </w:t>
            </w:r>
            <w:r w:rsidR="00B75E46" w:rsidRPr="006F6EDD">
              <w:rPr>
                <w:bCs/>
                <w:iCs/>
                <w:color w:val="000000"/>
                <w:lang w:val="it-IT"/>
              </w:rPr>
              <w:t>UBND tỉnh</w:t>
            </w:r>
            <w:r w:rsidRPr="006F6EDD">
              <w:rPr>
                <w:bCs/>
                <w:iCs/>
                <w:color w:val="000000"/>
                <w:lang w:val="it-IT"/>
              </w:rPr>
              <w:t>;</w:t>
            </w:r>
          </w:p>
          <w:p w14:paraId="7CAA129D" w14:textId="10FEBCCC" w:rsidR="00C831AD" w:rsidRPr="006F6EDD" w:rsidRDefault="004F14C2" w:rsidP="00A51D01">
            <w:pPr>
              <w:rPr>
                <w:bCs/>
                <w:iCs/>
                <w:color w:val="000000"/>
                <w:lang w:val="it-IT"/>
              </w:rPr>
            </w:pPr>
            <w:r w:rsidRPr="006F6EDD">
              <w:rPr>
                <w:bCs/>
                <w:iCs/>
                <w:color w:val="000000"/>
                <w:lang w:val="it-IT"/>
              </w:rPr>
              <w:t xml:space="preserve">- </w:t>
            </w:r>
            <w:r w:rsidR="0083531C" w:rsidRPr="006F6EDD">
              <w:rPr>
                <w:bCs/>
                <w:iCs/>
                <w:color w:val="000000"/>
                <w:lang w:val="it-IT"/>
              </w:rPr>
              <w:t>Ban GĐ Sở</w:t>
            </w:r>
            <w:r w:rsidRPr="006F6EDD">
              <w:rPr>
                <w:bCs/>
                <w:iCs/>
                <w:color w:val="000000"/>
                <w:lang w:val="it-IT"/>
              </w:rPr>
              <w:t>;</w:t>
            </w:r>
          </w:p>
          <w:p w14:paraId="179D8BAB" w14:textId="192A4F43" w:rsidR="0083531C" w:rsidRPr="006F6EDD" w:rsidRDefault="0083531C" w:rsidP="00A51D01">
            <w:pPr>
              <w:rPr>
                <w:bCs/>
                <w:iCs/>
                <w:color w:val="000000"/>
                <w:lang w:val="it-IT"/>
              </w:rPr>
            </w:pPr>
            <w:r w:rsidRPr="006F6EDD">
              <w:rPr>
                <w:bCs/>
                <w:iCs/>
                <w:color w:val="000000"/>
                <w:lang w:val="it-IT"/>
              </w:rPr>
              <w:t>- Văn phòng Sở</w:t>
            </w:r>
            <w:r w:rsidR="00A965F4">
              <w:rPr>
                <w:bCs/>
                <w:iCs/>
                <w:color w:val="000000"/>
                <w:lang w:val="it-IT"/>
              </w:rPr>
              <w:t>;</w:t>
            </w:r>
          </w:p>
          <w:p w14:paraId="68112329" w14:textId="47E65089" w:rsidR="004F14C2" w:rsidRPr="002B16C1" w:rsidRDefault="004F14C2" w:rsidP="00A51D01">
            <w:pPr>
              <w:rPr>
                <w:bCs/>
                <w:iCs/>
                <w:color w:val="000000"/>
                <w:sz w:val="22"/>
                <w:szCs w:val="22"/>
                <w:lang w:val="it-IT"/>
              </w:rPr>
            </w:pPr>
            <w:r w:rsidRPr="006F6EDD">
              <w:rPr>
                <w:color w:val="000000"/>
                <w:lang w:val="it-IT"/>
              </w:rPr>
              <w:t>- Lưu: VT,</w:t>
            </w:r>
            <w:r w:rsidR="00801229" w:rsidRPr="006F6EDD">
              <w:rPr>
                <w:color w:val="000000"/>
                <w:lang w:val="it-IT"/>
              </w:rPr>
              <w:t xml:space="preserve"> </w:t>
            </w:r>
            <w:r w:rsidR="0083531C" w:rsidRPr="006F6EDD">
              <w:rPr>
                <w:color w:val="000000"/>
                <w:lang w:val="it-IT"/>
              </w:rPr>
              <w:t xml:space="preserve">DL </w:t>
            </w:r>
            <w:r w:rsidR="0083531C" w:rsidRPr="00C3280C">
              <w:rPr>
                <w:color w:val="000000"/>
                <w:sz w:val="16"/>
                <w:szCs w:val="16"/>
                <w:lang w:val="it-IT"/>
              </w:rPr>
              <w:t>(Ho</w:t>
            </w:r>
            <w:r w:rsidR="006F6EDD" w:rsidRPr="00C3280C">
              <w:rPr>
                <w:color w:val="000000"/>
                <w:sz w:val="16"/>
                <w:szCs w:val="16"/>
                <w:lang w:val="it-IT"/>
              </w:rPr>
              <w:t>ài).</w:t>
            </w:r>
          </w:p>
        </w:tc>
        <w:tc>
          <w:tcPr>
            <w:tcW w:w="2576" w:type="pct"/>
          </w:tcPr>
          <w:p w14:paraId="747ED5E0" w14:textId="78BDBD8A" w:rsidR="004F14C2" w:rsidRDefault="00073914" w:rsidP="00D0062F">
            <w:pPr>
              <w:jc w:val="center"/>
              <w:rPr>
                <w:b/>
                <w:sz w:val="28"/>
              </w:rPr>
            </w:pPr>
            <w:r>
              <w:rPr>
                <w:b/>
                <w:sz w:val="28"/>
              </w:rPr>
              <w:t xml:space="preserve">KT. </w:t>
            </w:r>
            <w:r w:rsidR="00F756F7">
              <w:rPr>
                <w:b/>
                <w:sz w:val="28"/>
              </w:rPr>
              <w:t>GIÁM ĐỐC</w:t>
            </w:r>
          </w:p>
          <w:p w14:paraId="265E1D5A" w14:textId="6FBDCEFA" w:rsidR="004F14C2" w:rsidRDefault="00073914" w:rsidP="00D0062F">
            <w:pPr>
              <w:jc w:val="center"/>
              <w:rPr>
                <w:b/>
                <w:sz w:val="16"/>
                <w:szCs w:val="16"/>
              </w:rPr>
            </w:pPr>
            <w:r w:rsidRPr="00073914">
              <w:rPr>
                <w:b/>
                <w:sz w:val="28"/>
                <w:szCs w:val="28"/>
              </w:rPr>
              <w:t xml:space="preserve">PHÓ </w:t>
            </w:r>
            <w:r w:rsidR="00F756F7">
              <w:rPr>
                <w:b/>
                <w:sz w:val="28"/>
                <w:szCs w:val="28"/>
              </w:rPr>
              <w:t>GIÁM ĐỐC</w:t>
            </w:r>
          </w:p>
          <w:p w14:paraId="1CF2AEE0" w14:textId="06611B1F" w:rsidR="008D2C34" w:rsidRDefault="008D2C34" w:rsidP="00D0062F">
            <w:pPr>
              <w:jc w:val="center"/>
              <w:rPr>
                <w:b/>
                <w:sz w:val="16"/>
                <w:szCs w:val="16"/>
              </w:rPr>
            </w:pPr>
          </w:p>
          <w:p w14:paraId="565A329A" w14:textId="77777777" w:rsidR="00EA3DC6" w:rsidRDefault="00EA3DC6" w:rsidP="00D0062F">
            <w:pPr>
              <w:jc w:val="center"/>
              <w:rPr>
                <w:b/>
                <w:sz w:val="16"/>
                <w:szCs w:val="16"/>
              </w:rPr>
            </w:pPr>
          </w:p>
          <w:p w14:paraId="4E9D50AD" w14:textId="6866378C" w:rsidR="004B2E34" w:rsidRDefault="004B2E34" w:rsidP="00D0062F">
            <w:pPr>
              <w:jc w:val="center"/>
              <w:rPr>
                <w:b/>
                <w:sz w:val="16"/>
                <w:szCs w:val="16"/>
              </w:rPr>
            </w:pPr>
          </w:p>
          <w:p w14:paraId="346DD9BD" w14:textId="7547065E" w:rsidR="00EA3DC6" w:rsidRDefault="00EA3DC6" w:rsidP="00D0062F">
            <w:pPr>
              <w:jc w:val="center"/>
              <w:rPr>
                <w:b/>
                <w:sz w:val="16"/>
                <w:szCs w:val="16"/>
              </w:rPr>
            </w:pPr>
          </w:p>
          <w:p w14:paraId="7F7B655D" w14:textId="7A8022EC" w:rsidR="00EA3DC6" w:rsidRDefault="00EA3DC6" w:rsidP="00D0062F">
            <w:pPr>
              <w:jc w:val="center"/>
              <w:rPr>
                <w:b/>
                <w:sz w:val="16"/>
                <w:szCs w:val="16"/>
              </w:rPr>
            </w:pPr>
          </w:p>
          <w:p w14:paraId="20C8A6B5" w14:textId="4CB021AE" w:rsidR="00073914" w:rsidRDefault="00073914" w:rsidP="00D0062F">
            <w:pPr>
              <w:jc w:val="center"/>
              <w:rPr>
                <w:b/>
                <w:sz w:val="16"/>
                <w:szCs w:val="16"/>
              </w:rPr>
            </w:pPr>
          </w:p>
          <w:p w14:paraId="1C08E555" w14:textId="77777777" w:rsidR="00073914" w:rsidRDefault="00073914" w:rsidP="00D0062F">
            <w:pPr>
              <w:jc w:val="center"/>
              <w:rPr>
                <w:b/>
                <w:sz w:val="16"/>
                <w:szCs w:val="16"/>
              </w:rPr>
            </w:pPr>
          </w:p>
          <w:p w14:paraId="5440E619" w14:textId="77777777" w:rsidR="004F14C2" w:rsidRDefault="00021F71" w:rsidP="00021F71">
            <w:pPr>
              <w:rPr>
                <w:b/>
                <w:sz w:val="28"/>
                <w:szCs w:val="28"/>
              </w:rPr>
            </w:pPr>
            <w:r>
              <w:rPr>
                <w:b/>
                <w:sz w:val="28"/>
                <w:szCs w:val="28"/>
              </w:rPr>
              <w:t xml:space="preserve">                   </w:t>
            </w:r>
          </w:p>
          <w:p w14:paraId="0398CEAE" w14:textId="4DAF2235" w:rsidR="00F756F7" w:rsidRPr="00D83248" w:rsidRDefault="00F756F7" w:rsidP="00021F71">
            <w:pPr>
              <w:rPr>
                <w:b/>
                <w:sz w:val="28"/>
                <w:szCs w:val="28"/>
              </w:rPr>
            </w:pPr>
            <w:r>
              <w:rPr>
                <w:b/>
                <w:sz w:val="28"/>
                <w:szCs w:val="28"/>
              </w:rPr>
              <w:t xml:space="preserve">               </w:t>
            </w:r>
            <w:r w:rsidR="0083531C">
              <w:rPr>
                <w:b/>
                <w:sz w:val="28"/>
                <w:szCs w:val="28"/>
              </w:rPr>
              <w:t xml:space="preserve"> </w:t>
            </w:r>
            <w:r>
              <w:rPr>
                <w:b/>
                <w:sz w:val="28"/>
                <w:szCs w:val="28"/>
              </w:rPr>
              <w:t>Vũ Xuân Trường</w:t>
            </w:r>
          </w:p>
        </w:tc>
      </w:tr>
      <w:tr w:rsidR="00073914" w:rsidRPr="00C45D17" w14:paraId="14C6CF8A" w14:textId="77777777" w:rsidTr="00A51D01">
        <w:trPr>
          <w:trHeight w:val="20"/>
        </w:trPr>
        <w:tc>
          <w:tcPr>
            <w:tcW w:w="2424" w:type="pct"/>
          </w:tcPr>
          <w:p w14:paraId="6CE5A930" w14:textId="77777777" w:rsidR="00073914" w:rsidRPr="00B45C9F" w:rsidRDefault="00073914" w:rsidP="00A51D01">
            <w:pPr>
              <w:rPr>
                <w:b/>
                <w:bCs/>
                <w:i/>
                <w:iCs/>
                <w:color w:val="000000"/>
                <w:lang w:val="it-IT"/>
              </w:rPr>
            </w:pPr>
          </w:p>
        </w:tc>
        <w:tc>
          <w:tcPr>
            <w:tcW w:w="2576" w:type="pct"/>
          </w:tcPr>
          <w:p w14:paraId="41988F86" w14:textId="77777777" w:rsidR="00073914" w:rsidRDefault="00073914" w:rsidP="00D0062F">
            <w:pPr>
              <w:jc w:val="center"/>
              <w:rPr>
                <w:b/>
                <w:sz w:val="28"/>
              </w:rPr>
            </w:pPr>
          </w:p>
        </w:tc>
      </w:tr>
    </w:tbl>
    <w:p w14:paraId="3B77CF6C" w14:textId="77777777" w:rsidR="00314237" w:rsidRDefault="00314237"/>
    <w:sectPr w:rsidR="00314237" w:rsidSect="00E63942">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DE0D" w14:textId="77777777" w:rsidR="00EE3C8E" w:rsidRDefault="00EE3C8E" w:rsidP="00073914">
      <w:r>
        <w:separator/>
      </w:r>
    </w:p>
  </w:endnote>
  <w:endnote w:type="continuationSeparator" w:id="0">
    <w:p w14:paraId="3BCC5DF4" w14:textId="77777777" w:rsidR="00EE3C8E" w:rsidRDefault="00EE3C8E" w:rsidP="0007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E9EF" w14:textId="77777777" w:rsidR="00EE3C8E" w:rsidRDefault="00EE3C8E" w:rsidP="00073914">
      <w:r>
        <w:separator/>
      </w:r>
    </w:p>
  </w:footnote>
  <w:footnote w:type="continuationSeparator" w:id="0">
    <w:p w14:paraId="1504D2FB" w14:textId="77777777" w:rsidR="00EE3C8E" w:rsidRDefault="00EE3C8E" w:rsidP="0007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72459"/>
      <w:docPartObj>
        <w:docPartGallery w:val="Page Numbers (Top of Page)"/>
        <w:docPartUnique/>
      </w:docPartObj>
    </w:sdtPr>
    <w:sdtEndPr>
      <w:rPr>
        <w:noProof/>
      </w:rPr>
    </w:sdtEndPr>
    <w:sdtContent>
      <w:p w14:paraId="057D3087" w14:textId="67704B9B" w:rsidR="00073914" w:rsidRDefault="000739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7E197E" w14:textId="77777777" w:rsidR="00073914" w:rsidRDefault="0007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616B"/>
    <w:multiLevelType w:val="hybridMultilevel"/>
    <w:tmpl w:val="12825706"/>
    <w:lvl w:ilvl="0" w:tplc="884422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9671A"/>
    <w:multiLevelType w:val="multilevel"/>
    <w:tmpl w:val="44E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54A"/>
    <w:multiLevelType w:val="hybridMultilevel"/>
    <w:tmpl w:val="67EEADF6"/>
    <w:lvl w:ilvl="0" w:tplc="C5143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E0BED"/>
    <w:multiLevelType w:val="hybridMultilevel"/>
    <w:tmpl w:val="D0DE82B4"/>
    <w:lvl w:ilvl="0" w:tplc="C5DAD1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FB59DF"/>
    <w:multiLevelType w:val="multilevel"/>
    <w:tmpl w:val="23D6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D4ECE"/>
    <w:multiLevelType w:val="multilevel"/>
    <w:tmpl w:val="E7600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51482"/>
    <w:multiLevelType w:val="multilevel"/>
    <w:tmpl w:val="E356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27096"/>
    <w:multiLevelType w:val="multilevel"/>
    <w:tmpl w:val="F190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245C7"/>
    <w:multiLevelType w:val="multilevel"/>
    <w:tmpl w:val="661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053AA"/>
    <w:multiLevelType w:val="hybridMultilevel"/>
    <w:tmpl w:val="B568F622"/>
    <w:lvl w:ilvl="0" w:tplc="7A907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721A91"/>
    <w:multiLevelType w:val="multilevel"/>
    <w:tmpl w:val="EA4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B05AF"/>
    <w:multiLevelType w:val="hybridMultilevel"/>
    <w:tmpl w:val="F6466C16"/>
    <w:lvl w:ilvl="0" w:tplc="D7742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4F50C3"/>
    <w:multiLevelType w:val="hybridMultilevel"/>
    <w:tmpl w:val="69F4464A"/>
    <w:lvl w:ilvl="0" w:tplc="0B8A2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6"/>
  </w:num>
  <w:num w:numId="3">
    <w:abstractNumId w:val="5"/>
  </w:num>
  <w:num w:numId="4">
    <w:abstractNumId w:val="7"/>
  </w:num>
  <w:num w:numId="5">
    <w:abstractNumId w:val="2"/>
  </w:num>
  <w:num w:numId="6">
    <w:abstractNumId w:val="4"/>
  </w:num>
  <w:num w:numId="7">
    <w:abstractNumId w:val="0"/>
  </w:num>
  <w:num w:numId="8">
    <w:abstractNumId w:val="9"/>
  </w:num>
  <w:num w:numId="9">
    <w:abstractNumId w:val="11"/>
  </w:num>
  <w:num w:numId="10">
    <w:abstractNumId w:val="10"/>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2"/>
    <w:rsid w:val="00002E1C"/>
    <w:rsid w:val="00004861"/>
    <w:rsid w:val="00007ABD"/>
    <w:rsid w:val="00012391"/>
    <w:rsid w:val="000204A5"/>
    <w:rsid w:val="00021F71"/>
    <w:rsid w:val="00022565"/>
    <w:rsid w:val="00026D6C"/>
    <w:rsid w:val="00027AF8"/>
    <w:rsid w:val="00030675"/>
    <w:rsid w:val="00036F10"/>
    <w:rsid w:val="00041D04"/>
    <w:rsid w:val="0005039B"/>
    <w:rsid w:val="00054C93"/>
    <w:rsid w:val="00064A0A"/>
    <w:rsid w:val="00065C68"/>
    <w:rsid w:val="000717DC"/>
    <w:rsid w:val="00073914"/>
    <w:rsid w:val="00076EA9"/>
    <w:rsid w:val="000818AC"/>
    <w:rsid w:val="000845B7"/>
    <w:rsid w:val="00090F95"/>
    <w:rsid w:val="000949F6"/>
    <w:rsid w:val="0009568D"/>
    <w:rsid w:val="000B05CF"/>
    <w:rsid w:val="000B115F"/>
    <w:rsid w:val="000B205B"/>
    <w:rsid w:val="000B27B3"/>
    <w:rsid w:val="000B5484"/>
    <w:rsid w:val="000B7752"/>
    <w:rsid w:val="000C1BDA"/>
    <w:rsid w:val="000C2E9D"/>
    <w:rsid w:val="000C3FE0"/>
    <w:rsid w:val="000C786E"/>
    <w:rsid w:val="000D4088"/>
    <w:rsid w:val="000E16EB"/>
    <w:rsid w:val="000E24DB"/>
    <w:rsid w:val="000E596E"/>
    <w:rsid w:val="000F0D81"/>
    <w:rsid w:val="000F4FAD"/>
    <w:rsid w:val="000F54B9"/>
    <w:rsid w:val="000F74A3"/>
    <w:rsid w:val="00105F1E"/>
    <w:rsid w:val="00110516"/>
    <w:rsid w:val="0011421A"/>
    <w:rsid w:val="00114278"/>
    <w:rsid w:val="00120618"/>
    <w:rsid w:val="00135907"/>
    <w:rsid w:val="0014116F"/>
    <w:rsid w:val="00150BBA"/>
    <w:rsid w:val="00153EFC"/>
    <w:rsid w:val="00161005"/>
    <w:rsid w:val="00163C7A"/>
    <w:rsid w:val="001842D2"/>
    <w:rsid w:val="00187D6F"/>
    <w:rsid w:val="00190883"/>
    <w:rsid w:val="0019394C"/>
    <w:rsid w:val="0019485B"/>
    <w:rsid w:val="00196363"/>
    <w:rsid w:val="001A3EAA"/>
    <w:rsid w:val="001B3F13"/>
    <w:rsid w:val="001B4FB0"/>
    <w:rsid w:val="001C0DD6"/>
    <w:rsid w:val="001C0E41"/>
    <w:rsid w:val="001C4AEC"/>
    <w:rsid w:val="001C4E13"/>
    <w:rsid w:val="001C6465"/>
    <w:rsid w:val="001C7447"/>
    <w:rsid w:val="001D11B6"/>
    <w:rsid w:val="001D7AD0"/>
    <w:rsid w:val="001E0DB9"/>
    <w:rsid w:val="001E0FC8"/>
    <w:rsid w:val="001E63CA"/>
    <w:rsid w:val="00201ACC"/>
    <w:rsid w:val="00203067"/>
    <w:rsid w:val="002030C4"/>
    <w:rsid w:val="00210A4D"/>
    <w:rsid w:val="00213353"/>
    <w:rsid w:val="00216387"/>
    <w:rsid w:val="00217C7C"/>
    <w:rsid w:val="00220ADF"/>
    <w:rsid w:val="002224F3"/>
    <w:rsid w:val="00234D2E"/>
    <w:rsid w:val="002413AF"/>
    <w:rsid w:val="002418E6"/>
    <w:rsid w:val="002432BE"/>
    <w:rsid w:val="00244523"/>
    <w:rsid w:val="00250ED9"/>
    <w:rsid w:val="00251C16"/>
    <w:rsid w:val="0025333C"/>
    <w:rsid w:val="00255CA3"/>
    <w:rsid w:val="002713E2"/>
    <w:rsid w:val="00276336"/>
    <w:rsid w:val="00282DD6"/>
    <w:rsid w:val="00294584"/>
    <w:rsid w:val="002C6AF9"/>
    <w:rsid w:val="002C71B9"/>
    <w:rsid w:val="002C7F1E"/>
    <w:rsid w:val="002D1BE5"/>
    <w:rsid w:val="002D7957"/>
    <w:rsid w:val="002E01A1"/>
    <w:rsid w:val="002E110A"/>
    <w:rsid w:val="002E5DAF"/>
    <w:rsid w:val="002F03E1"/>
    <w:rsid w:val="002F3DFA"/>
    <w:rsid w:val="002F6929"/>
    <w:rsid w:val="00301EE4"/>
    <w:rsid w:val="00302F66"/>
    <w:rsid w:val="003045DA"/>
    <w:rsid w:val="003078C3"/>
    <w:rsid w:val="00313326"/>
    <w:rsid w:val="00314237"/>
    <w:rsid w:val="0031658D"/>
    <w:rsid w:val="00322423"/>
    <w:rsid w:val="00331202"/>
    <w:rsid w:val="00333844"/>
    <w:rsid w:val="00342BC1"/>
    <w:rsid w:val="00342CB2"/>
    <w:rsid w:val="0034685F"/>
    <w:rsid w:val="00350DF1"/>
    <w:rsid w:val="003527BF"/>
    <w:rsid w:val="003539C0"/>
    <w:rsid w:val="00376D5A"/>
    <w:rsid w:val="00383FEA"/>
    <w:rsid w:val="003859D4"/>
    <w:rsid w:val="003A1028"/>
    <w:rsid w:val="003A6554"/>
    <w:rsid w:val="003C5756"/>
    <w:rsid w:val="003C6EA2"/>
    <w:rsid w:val="003C7E77"/>
    <w:rsid w:val="003D13D1"/>
    <w:rsid w:val="003E196E"/>
    <w:rsid w:val="003F1DF7"/>
    <w:rsid w:val="00404FC7"/>
    <w:rsid w:val="00406C8A"/>
    <w:rsid w:val="00412423"/>
    <w:rsid w:val="00422234"/>
    <w:rsid w:val="0042724C"/>
    <w:rsid w:val="0044166D"/>
    <w:rsid w:val="004542C8"/>
    <w:rsid w:val="0045511D"/>
    <w:rsid w:val="00456FDA"/>
    <w:rsid w:val="004610E1"/>
    <w:rsid w:val="00464F86"/>
    <w:rsid w:val="0046556A"/>
    <w:rsid w:val="004734C8"/>
    <w:rsid w:val="004825C7"/>
    <w:rsid w:val="00483B12"/>
    <w:rsid w:val="00490008"/>
    <w:rsid w:val="004964D8"/>
    <w:rsid w:val="004B1AE3"/>
    <w:rsid w:val="004B2E34"/>
    <w:rsid w:val="004B4B5B"/>
    <w:rsid w:val="004B6C7D"/>
    <w:rsid w:val="004B7144"/>
    <w:rsid w:val="004D1C5C"/>
    <w:rsid w:val="004F14C2"/>
    <w:rsid w:val="004F44A2"/>
    <w:rsid w:val="004F45B7"/>
    <w:rsid w:val="0051065C"/>
    <w:rsid w:val="005229DE"/>
    <w:rsid w:val="00526826"/>
    <w:rsid w:val="005331CF"/>
    <w:rsid w:val="00534705"/>
    <w:rsid w:val="00541C8C"/>
    <w:rsid w:val="005560CD"/>
    <w:rsid w:val="00563FCA"/>
    <w:rsid w:val="00563FF2"/>
    <w:rsid w:val="0056760F"/>
    <w:rsid w:val="0057343D"/>
    <w:rsid w:val="00575B8E"/>
    <w:rsid w:val="00586695"/>
    <w:rsid w:val="00587084"/>
    <w:rsid w:val="00596E98"/>
    <w:rsid w:val="00597827"/>
    <w:rsid w:val="005A47EF"/>
    <w:rsid w:val="005A6284"/>
    <w:rsid w:val="005D0419"/>
    <w:rsid w:val="005D4213"/>
    <w:rsid w:val="005E3FDB"/>
    <w:rsid w:val="005E574F"/>
    <w:rsid w:val="00600BA8"/>
    <w:rsid w:val="006070BE"/>
    <w:rsid w:val="00617D64"/>
    <w:rsid w:val="0062152C"/>
    <w:rsid w:val="00626F2E"/>
    <w:rsid w:val="00631725"/>
    <w:rsid w:val="006357E4"/>
    <w:rsid w:val="00640AF3"/>
    <w:rsid w:val="0066184F"/>
    <w:rsid w:val="006707D8"/>
    <w:rsid w:val="00675FDD"/>
    <w:rsid w:val="0067735B"/>
    <w:rsid w:val="00677EDC"/>
    <w:rsid w:val="006845B5"/>
    <w:rsid w:val="00687B48"/>
    <w:rsid w:val="00696099"/>
    <w:rsid w:val="006B1BF7"/>
    <w:rsid w:val="006B4104"/>
    <w:rsid w:val="006B5DAB"/>
    <w:rsid w:val="006C2ADA"/>
    <w:rsid w:val="006D143A"/>
    <w:rsid w:val="006D54CA"/>
    <w:rsid w:val="006F09E2"/>
    <w:rsid w:val="006F37E6"/>
    <w:rsid w:val="006F6EDD"/>
    <w:rsid w:val="006F76B5"/>
    <w:rsid w:val="00701396"/>
    <w:rsid w:val="0070369F"/>
    <w:rsid w:val="0070647B"/>
    <w:rsid w:val="00707B63"/>
    <w:rsid w:val="00712AD6"/>
    <w:rsid w:val="0071607A"/>
    <w:rsid w:val="00734A8E"/>
    <w:rsid w:val="00737342"/>
    <w:rsid w:val="00752353"/>
    <w:rsid w:val="00765B98"/>
    <w:rsid w:val="00767B55"/>
    <w:rsid w:val="00773176"/>
    <w:rsid w:val="007842E8"/>
    <w:rsid w:val="0078554B"/>
    <w:rsid w:val="007911B8"/>
    <w:rsid w:val="00793B9C"/>
    <w:rsid w:val="00796DBA"/>
    <w:rsid w:val="007A1A2D"/>
    <w:rsid w:val="007A332A"/>
    <w:rsid w:val="007A5A7B"/>
    <w:rsid w:val="007D547B"/>
    <w:rsid w:val="007D7419"/>
    <w:rsid w:val="007E2AAE"/>
    <w:rsid w:val="007E65AD"/>
    <w:rsid w:val="007F03AE"/>
    <w:rsid w:val="007F04DC"/>
    <w:rsid w:val="00801229"/>
    <w:rsid w:val="00801B60"/>
    <w:rsid w:val="008067E2"/>
    <w:rsid w:val="008130B5"/>
    <w:rsid w:val="00815DE8"/>
    <w:rsid w:val="00817D74"/>
    <w:rsid w:val="00821778"/>
    <w:rsid w:val="008261C7"/>
    <w:rsid w:val="00827206"/>
    <w:rsid w:val="008276F5"/>
    <w:rsid w:val="00827C03"/>
    <w:rsid w:val="0083531C"/>
    <w:rsid w:val="00864098"/>
    <w:rsid w:val="00877D0A"/>
    <w:rsid w:val="008825EA"/>
    <w:rsid w:val="00891178"/>
    <w:rsid w:val="008946ED"/>
    <w:rsid w:val="00894B6D"/>
    <w:rsid w:val="008A0DBB"/>
    <w:rsid w:val="008A16E9"/>
    <w:rsid w:val="008B0B2E"/>
    <w:rsid w:val="008C1EF6"/>
    <w:rsid w:val="008C4E59"/>
    <w:rsid w:val="008D2C34"/>
    <w:rsid w:val="008E11A8"/>
    <w:rsid w:val="008E5672"/>
    <w:rsid w:val="008F2B91"/>
    <w:rsid w:val="008F536B"/>
    <w:rsid w:val="008F6B2A"/>
    <w:rsid w:val="009036A7"/>
    <w:rsid w:val="009103CC"/>
    <w:rsid w:val="009120A8"/>
    <w:rsid w:val="009261D8"/>
    <w:rsid w:val="00930B03"/>
    <w:rsid w:val="00932160"/>
    <w:rsid w:val="0093264D"/>
    <w:rsid w:val="00941238"/>
    <w:rsid w:val="00941376"/>
    <w:rsid w:val="00944BE7"/>
    <w:rsid w:val="00950872"/>
    <w:rsid w:val="0095145C"/>
    <w:rsid w:val="009523B6"/>
    <w:rsid w:val="00952A8E"/>
    <w:rsid w:val="00965CBD"/>
    <w:rsid w:val="00977291"/>
    <w:rsid w:val="009930BF"/>
    <w:rsid w:val="009948CA"/>
    <w:rsid w:val="0099625C"/>
    <w:rsid w:val="0099657B"/>
    <w:rsid w:val="00997B0A"/>
    <w:rsid w:val="009A12A6"/>
    <w:rsid w:val="009A2E50"/>
    <w:rsid w:val="009A4191"/>
    <w:rsid w:val="009A774C"/>
    <w:rsid w:val="009A7EDC"/>
    <w:rsid w:val="009C5296"/>
    <w:rsid w:val="009C6AA1"/>
    <w:rsid w:val="009D3A27"/>
    <w:rsid w:val="009E2244"/>
    <w:rsid w:val="009E45FF"/>
    <w:rsid w:val="009F1F5A"/>
    <w:rsid w:val="009F3D86"/>
    <w:rsid w:val="00A05016"/>
    <w:rsid w:val="00A1690F"/>
    <w:rsid w:val="00A20E0E"/>
    <w:rsid w:val="00A21220"/>
    <w:rsid w:val="00A275C4"/>
    <w:rsid w:val="00A34075"/>
    <w:rsid w:val="00A433F7"/>
    <w:rsid w:val="00A44D07"/>
    <w:rsid w:val="00A46E14"/>
    <w:rsid w:val="00A55419"/>
    <w:rsid w:val="00A616A8"/>
    <w:rsid w:val="00A67663"/>
    <w:rsid w:val="00A76EBC"/>
    <w:rsid w:val="00A8783C"/>
    <w:rsid w:val="00A90F38"/>
    <w:rsid w:val="00A91BF9"/>
    <w:rsid w:val="00A965F4"/>
    <w:rsid w:val="00AA0923"/>
    <w:rsid w:val="00AA386A"/>
    <w:rsid w:val="00AA460D"/>
    <w:rsid w:val="00AB5F91"/>
    <w:rsid w:val="00AC1028"/>
    <w:rsid w:val="00AC7AA6"/>
    <w:rsid w:val="00AD15BA"/>
    <w:rsid w:val="00AE284D"/>
    <w:rsid w:val="00AE70CC"/>
    <w:rsid w:val="00AF4C13"/>
    <w:rsid w:val="00B01705"/>
    <w:rsid w:val="00B052E3"/>
    <w:rsid w:val="00B14820"/>
    <w:rsid w:val="00B1689D"/>
    <w:rsid w:val="00B17BEB"/>
    <w:rsid w:val="00B17BFA"/>
    <w:rsid w:val="00B23498"/>
    <w:rsid w:val="00B274B7"/>
    <w:rsid w:val="00B367FB"/>
    <w:rsid w:val="00B408A7"/>
    <w:rsid w:val="00B42110"/>
    <w:rsid w:val="00B423FA"/>
    <w:rsid w:val="00B44D7F"/>
    <w:rsid w:val="00B51FA0"/>
    <w:rsid w:val="00B55E49"/>
    <w:rsid w:val="00B644B0"/>
    <w:rsid w:val="00B71DD3"/>
    <w:rsid w:val="00B7583B"/>
    <w:rsid w:val="00B75E46"/>
    <w:rsid w:val="00B87858"/>
    <w:rsid w:val="00B92364"/>
    <w:rsid w:val="00B96AB3"/>
    <w:rsid w:val="00B97CAA"/>
    <w:rsid w:val="00BA7A8A"/>
    <w:rsid w:val="00BB3B68"/>
    <w:rsid w:val="00BB64CE"/>
    <w:rsid w:val="00BC078D"/>
    <w:rsid w:val="00BC374C"/>
    <w:rsid w:val="00BC480D"/>
    <w:rsid w:val="00BC58E5"/>
    <w:rsid w:val="00BD0C02"/>
    <w:rsid w:val="00BD3698"/>
    <w:rsid w:val="00BE3725"/>
    <w:rsid w:val="00BE756B"/>
    <w:rsid w:val="00BF6E5E"/>
    <w:rsid w:val="00C0011F"/>
    <w:rsid w:val="00C02FC0"/>
    <w:rsid w:val="00C077A5"/>
    <w:rsid w:val="00C07898"/>
    <w:rsid w:val="00C11224"/>
    <w:rsid w:val="00C15426"/>
    <w:rsid w:val="00C22E13"/>
    <w:rsid w:val="00C245DA"/>
    <w:rsid w:val="00C2509B"/>
    <w:rsid w:val="00C3280C"/>
    <w:rsid w:val="00C33CDB"/>
    <w:rsid w:val="00C33DEB"/>
    <w:rsid w:val="00C503A6"/>
    <w:rsid w:val="00C52192"/>
    <w:rsid w:val="00C56A57"/>
    <w:rsid w:val="00C57C83"/>
    <w:rsid w:val="00C66562"/>
    <w:rsid w:val="00C66D73"/>
    <w:rsid w:val="00C67B0B"/>
    <w:rsid w:val="00C75C06"/>
    <w:rsid w:val="00C774B5"/>
    <w:rsid w:val="00C80317"/>
    <w:rsid w:val="00C831AD"/>
    <w:rsid w:val="00C84D73"/>
    <w:rsid w:val="00C94137"/>
    <w:rsid w:val="00C95DEC"/>
    <w:rsid w:val="00CA0A51"/>
    <w:rsid w:val="00CA574B"/>
    <w:rsid w:val="00CB0216"/>
    <w:rsid w:val="00CB4D58"/>
    <w:rsid w:val="00CB51FC"/>
    <w:rsid w:val="00CC0C48"/>
    <w:rsid w:val="00CC2655"/>
    <w:rsid w:val="00CC5FA8"/>
    <w:rsid w:val="00CC74F3"/>
    <w:rsid w:val="00CD3328"/>
    <w:rsid w:val="00CD4FE4"/>
    <w:rsid w:val="00CE3975"/>
    <w:rsid w:val="00CF33F5"/>
    <w:rsid w:val="00D0062F"/>
    <w:rsid w:val="00D0793D"/>
    <w:rsid w:val="00D115B1"/>
    <w:rsid w:val="00D127B8"/>
    <w:rsid w:val="00D15954"/>
    <w:rsid w:val="00D15EDA"/>
    <w:rsid w:val="00D27F51"/>
    <w:rsid w:val="00D33AA4"/>
    <w:rsid w:val="00D430CC"/>
    <w:rsid w:val="00D44AC8"/>
    <w:rsid w:val="00D53282"/>
    <w:rsid w:val="00D605BE"/>
    <w:rsid w:val="00D6216C"/>
    <w:rsid w:val="00D774B5"/>
    <w:rsid w:val="00D775E8"/>
    <w:rsid w:val="00D8553A"/>
    <w:rsid w:val="00D86514"/>
    <w:rsid w:val="00D9203F"/>
    <w:rsid w:val="00D923DC"/>
    <w:rsid w:val="00D94F3E"/>
    <w:rsid w:val="00D9531D"/>
    <w:rsid w:val="00D96F0F"/>
    <w:rsid w:val="00D97436"/>
    <w:rsid w:val="00DB03D0"/>
    <w:rsid w:val="00DB6642"/>
    <w:rsid w:val="00DC17A8"/>
    <w:rsid w:val="00DF0F1A"/>
    <w:rsid w:val="00DF24AD"/>
    <w:rsid w:val="00E04A49"/>
    <w:rsid w:val="00E04E30"/>
    <w:rsid w:val="00E07B4C"/>
    <w:rsid w:val="00E269DD"/>
    <w:rsid w:val="00E30C1A"/>
    <w:rsid w:val="00E3349D"/>
    <w:rsid w:val="00E3744A"/>
    <w:rsid w:val="00E41EBE"/>
    <w:rsid w:val="00E420F7"/>
    <w:rsid w:val="00E43530"/>
    <w:rsid w:val="00E43C9B"/>
    <w:rsid w:val="00E50B14"/>
    <w:rsid w:val="00E50D5D"/>
    <w:rsid w:val="00E54490"/>
    <w:rsid w:val="00E60261"/>
    <w:rsid w:val="00E63942"/>
    <w:rsid w:val="00E7241C"/>
    <w:rsid w:val="00E80B76"/>
    <w:rsid w:val="00E86F4D"/>
    <w:rsid w:val="00E91F86"/>
    <w:rsid w:val="00E97A0C"/>
    <w:rsid w:val="00EA3DC6"/>
    <w:rsid w:val="00EA7BE9"/>
    <w:rsid w:val="00EB5B05"/>
    <w:rsid w:val="00EC4E46"/>
    <w:rsid w:val="00ED74FE"/>
    <w:rsid w:val="00EE0103"/>
    <w:rsid w:val="00EE1447"/>
    <w:rsid w:val="00EE3C8E"/>
    <w:rsid w:val="00EE649E"/>
    <w:rsid w:val="00EF249F"/>
    <w:rsid w:val="00EF6B0D"/>
    <w:rsid w:val="00EF7C66"/>
    <w:rsid w:val="00EF7F65"/>
    <w:rsid w:val="00F06319"/>
    <w:rsid w:val="00F1457F"/>
    <w:rsid w:val="00F14894"/>
    <w:rsid w:val="00F149CC"/>
    <w:rsid w:val="00F32C1C"/>
    <w:rsid w:val="00F36505"/>
    <w:rsid w:val="00F379C8"/>
    <w:rsid w:val="00F40FAD"/>
    <w:rsid w:val="00F4153F"/>
    <w:rsid w:val="00F41ABF"/>
    <w:rsid w:val="00F421C8"/>
    <w:rsid w:val="00F5421C"/>
    <w:rsid w:val="00F659E2"/>
    <w:rsid w:val="00F70E7B"/>
    <w:rsid w:val="00F756F7"/>
    <w:rsid w:val="00F85C87"/>
    <w:rsid w:val="00F91FD6"/>
    <w:rsid w:val="00FB2910"/>
    <w:rsid w:val="00FC2170"/>
    <w:rsid w:val="00FD5E91"/>
    <w:rsid w:val="00FE483E"/>
    <w:rsid w:val="00FE513A"/>
    <w:rsid w:val="00F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9DE3"/>
  <w15:chartTrackingRefBased/>
  <w15:docId w15:val="{A17395A4-CB28-443D-B4AB-C820976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14C2"/>
    <w:pPr>
      <w:jc w:val="center"/>
    </w:pPr>
    <w:rPr>
      <w:b/>
      <w:sz w:val="36"/>
      <w:szCs w:val="20"/>
    </w:rPr>
  </w:style>
  <w:style w:type="character" w:customStyle="1" w:styleId="TitleChar">
    <w:name w:val="Title Char"/>
    <w:basedOn w:val="DefaultParagraphFont"/>
    <w:link w:val="Title"/>
    <w:rsid w:val="004F14C2"/>
    <w:rPr>
      <w:rFonts w:ascii="Times New Roman" w:eastAsia="Times New Roman" w:hAnsi="Times New Roman" w:cs="Times New Roman"/>
      <w:b/>
      <w:sz w:val="36"/>
      <w:szCs w:val="20"/>
    </w:rPr>
  </w:style>
  <w:style w:type="character" w:customStyle="1" w:styleId="fontstyle21">
    <w:name w:val="fontstyle21"/>
    <w:rsid w:val="0009568D"/>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073914"/>
    <w:pPr>
      <w:tabs>
        <w:tab w:val="center" w:pos="4680"/>
        <w:tab w:val="right" w:pos="9360"/>
      </w:tabs>
    </w:pPr>
  </w:style>
  <w:style w:type="character" w:customStyle="1" w:styleId="HeaderChar">
    <w:name w:val="Header Char"/>
    <w:basedOn w:val="DefaultParagraphFont"/>
    <w:link w:val="Header"/>
    <w:uiPriority w:val="99"/>
    <w:rsid w:val="000739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3914"/>
    <w:pPr>
      <w:tabs>
        <w:tab w:val="center" w:pos="4680"/>
        <w:tab w:val="right" w:pos="9360"/>
      </w:tabs>
    </w:pPr>
  </w:style>
  <w:style w:type="character" w:customStyle="1" w:styleId="FooterChar">
    <w:name w:val="Footer Char"/>
    <w:basedOn w:val="DefaultParagraphFont"/>
    <w:link w:val="Footer"/>
    <w:uiPriority w:val="99"/>
    <w:rsid w:val="00073914"/>
    <w:rPr>
      <w:rFonts w:ascii="Times New Roman" w:eastAsia="Times New Roman" w:hAnsi="Times New Roman" w:cs="Times New Roman"/>
      <w:sz w:val="24"/>
      <w:szCs w:val="24"/>
    </w:rPr>
  </w:style>
  <w:style w:type="paragraph" w:styleId="ListParagraph">
    <w:name w:val="List Paragraph"/>
    <w:basedOn w:val="Normal"/>
    <w:uiPriority w:val="34"/>
    <w:qFormat/>
    <w:rsid w:val="00161005"/>
    <w:pPr>
      <w:ind w:left="720"/>
      <w:contextualSpacing/>
    </w:pPr>
  </w:style>
  <w:style w:type="paragraph" w:styleId="NormalWeb">
    <w:name w:val="Normal (Web)"/>
    <w:basedOn w:val="Normal"/>
    <w:uiPriority w:val="99"/>
    <w:unhideWhenUsed/>
    <w:rsid w:val="00A67663"/>
    <w:pPr>
      <w:spacing w:before="100" w:beforeAutospacing="1" w:after="100" w:afterAutospacing="1"/>
    </w:pPr>
  </w:style>
  <w:style w:type="character" w:styleId="Strong">
    <w:name w:val="Strong"/>
    <w:basedOn w:val="DefaultParagraphFont"/>
    <w:uiPriority w:val="22"/>
    <w:qFormat/>
    <w:rsid w:val="001C0E41"/>
    <w:rPr>
      <w:b/>
      <w:bCs/>
    </w:rPr>
  </w:style>
  <w:style w:type="character" w:customStyle="1" w:styleId="fontstyle01">
    <w:name w:val="fontstyle01"/>
    <w:basedOn w:val="DefaultParagraphFont"/>
    <w:rsid w:val="006D143A"/>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D15954"/>
    <w:rPr>
      <w:i/>
      <w:iCs/>
    </w:rPr>
  </w:style>
  <w:style w:type="character" w:styleId="Hyperlink">
    <w:name w:val="Hyperlink"/>
    <w:basedOn w:val="DefaultParagraphFont"/>
    <w:uiPriority w:val="99"/>
    <w:semiHidden/>
    <w:unhideWhenUsed/>
    <w:rsid w:val="00C57C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517">
      <w:bodyDiv w:val="1"/>
      <w:marLeft w:val="0"/>
      <w:marRight w:val="0"/>
      <w:marTop w:val="0"/>
      <w:marBottom w:val="0"/>
      <w:divBdr>
        <w:top w:val="none" w:sz="0" w:space="0" w:color="auto"/>
        <w:left w:val="none" w:sz="0" w:space="0" w:color="auto"/>
        <w:bottom w:val="none" w:sz="0" w:space="0" w:color="auto"/>
        <w:right w:val="none" w:sz="0" w:space="0" w:color="auto"/>
      </w:divBdr>
    </w:div>
    <w:div w:id="98332661">
      <w:bodyDiv w:val="1"/>
      <w:marLeft w:val="0"/>
      <w:marRight w:val="0"/>
      <w:marTop w:val="0"/>
      <w:marBottom w:val="0"/>
      <w:divBdr>
        <w:top w:val="none" w:sz="0" w:space="0" w:color="auto"/>
        <w:left w:val="none" w:sz="0" w:space="0" w:color="auto"/>
        <w:bottom w:val="none" w:sz="0" w:space="0" w:color="auto"/>
        <w:right w:val="none" w:sz="0" w:space="0" w:color="auto"/>
      </w:divBdr>
    </w:div>
    <w:div w:id="281424060">
      <w:bodyDiv w:val="1"/>
      <w:marLeft w:val="0"/>
      <w:marRight w:val="0"/>
      <w:marTop w:val="0"/>
      <w:marBottom w:val="0"/>
      <w:divBdr>
        <w:top w:val="none" w:sz="0" w:space="0" w:color="auto"/>
        <w:left w:val="none" w:sz="0" w:space="0" w:color="auto"/>
        <w:bottom w:val="none" w:sz="0" w:space="0" w:color="auto"/>
        <w:right w:val="none" w:sz="0" w:space="0" w:color="auto"/>
      </w:divBdr>
    </w:div>
    <w:div w:id="738940350">
      <w:bodyDiv w:val="1"/>
      <w:marLeft w:val="0"/>
      <w:marRight w:val="0"/>
      <w:marTop w:val="0"/>
      <w:marBottom w:val="0"/>
      <w:divBdr>
        <w:top w:val="none" w:sz="0" w:space="0" w:color="auto"/>
        <w:left w:val="none" w:sz="0" w:space="0" w:color="auto"/>
        <w:bottom w:val="none" w:sz="0" w:space="0" w:color="auto"/>
        <w:right w:val="none" w:sz="0" w:space="0" w:color="auto"/>
      </w:divBdr>
    </w:div>
    <w:div w:id="793212584">
      <w:bodyDiv w:val="1"/>
      <w:marLeft w:val="0"/>
      <w:marRight w:val="0"/>
      <w:marTop w:val="0"/>
      <w:marBottom w:val="0"/>
      <w:divBdr>
        <w:top w:val="none" w:sz="0" w:space="0" w:color="auto"/>
        <w:left w:val="none" w:sz="0" w:space="0" w:color="auto"/>
        <w:bottom w:val="none" w:sz="0" w:space="0" w:color="auto"/>
        <w:right w:val="none" w:sz="0" w:space="0" w:color="auto"/>
      </w:divBdr>
    </w:div>
    <w:div w:id="1278223079">
      <w:bodyDiv w:val="1"/>
      <w:marLeft w:val="0"/>
      <w:marRight w:val="0"/>
      <w:marTop w:val="0"/>
      <w:marBottom w:val="0"/>
      <w:divBdr>
        <w:top w:val="none" w:sz="0" w:space="0" w:color="auto"/>
        <w:left w:val="none" w:sz="0" w:space="0" w:color="auto"/>
        <w:bottom w:val="none" w:sz="0" w:space="0" w:color="auto"/>
        <w:right w:val="none" w:sz="0" w:space="0" w:color="auto"/>
      </w:divBdr>
    </w:div>
    <w:div w:id="1448355970">
      <w:bodyDiv w:val="1"/>
      <w:marLeft w:val="0"/>
      <w:marRight w:val="0"/>
      <w:marTop w:val="0"/>
      <w:marBottom w:val="0"/>
      <w:divBdr>
        <w:top w:val="none" w:sz="0" w:space="0" w:color="auto"/>
        <w:left w:val="none" w:sz="0" w:space="0" w:color="auto"/>
        <w:bottom w:val="none" w:sz="0" w:space="0" w:color="auto"/>
        <w:right w:val="none" w:sz="0" w:space="0" w:color="auto"/>
      </w:divBdr>
    </w:div>
    <w:div w:id="1811022552">
      <w:bodyDiv w:val="1"/>
      <w:marLeft w:val="0"/>
      <w:marRight w:val="0"/>
      <w:marTop w:val="0"/>
      <w:marBottom w:val="0"/>
      <w:divBdr>
        <w:top w:val="none" w:sz="0" w:space="0" w:color="auto"/>
        <w:left w:val="none" w:sz="0" w:space="0" w:color="auto"/>
        <w:bottom w:val="none" w:sz="0" w:space="0" w:color="auto"/>
        <w:right w:val="none" w:sz="0" w:space="0" w:color="auto"/>
      </w:divBdr>
    </w:div>
    <w:div w:id="1868174969">
      <w:bodyDiv w:val="1"/>
      <w:marLeft w:val="0"/>
      <w:marRight w:val="0"/>
      <w:marTop w:val="0"/>
      <w:marBottom w:val="0"/>
      <w:divBdr>
        <w:top w:val="none" w:sz="0" w:space="0" w:color="auto"/>
        <w:left w:val="none" w:sz="0" w:space="0" w:color="auto"/>
        <w:bottom w:val="none" w:sz="0" w:space="0" w:color="auto"/>
        <w:right w:val="none" w:sz="0" w:space="0" w:color="auto"/>
      </w:divBdr>
    </w:div>
    <w:div w:id="1995405803">
      <w:bodyDiv w:val="1"/>
      <w:marLeft w:val="0"/>
      <w:marRight w:val="0"/>
      <w:marTop w:val="0"/>
      <w:marBottom w:val="0"/>
      <w:divBdr>
        <w:top w:val="none" w:sz="0" w:space="0" w:color="auto"/>
        <w:left w:val="none" w:sz="0" w:space="0" w:color="auto"/>
        <w:bottom w:val="none" w:sz="0" w:space="0" w:color="auto"/>
        <w:right w:val="none" w:sz="0" w:space="0" w:color="auto"/>
      </w:divBdr>
    </w:div>
    <w:div w:id="211386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3764</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2025-03-03T09:04:00Z</dcterms:created>
  <dcterms:modified xsi:type="dcterms:W3CDTF">2025-12-15T04:26:00Z</dcterms:modified>
</cp:coreProperties>
</file>