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D12E" w14:textId="77777777" w:rsidR="00162CF5" w:rsidRDefault="00162CF5"/>
    <w:tbl>
      <w:tblPr>
        <w:tblW w:w="14322" w:type="dxa"/>
        <w:tblInd w:w="-714" w:type="dxa"/>
        <w:tblLook w:val="0000" w:firstRow="0" w:lastRow="0" w:firstColumn="0" w:lastColumn="0" w:noHBand="0" w:noVBand="0"/>
      </w:tblPr>
      <w:tblGrid>
        <w:gridCol w:w="8652"/>
        <w:gridCol w:w="5670"/>
      </w:tblGrid>
      <w:tr w:rsidR="004F14C2" w:rsidRPr="00D923DC" w14:paraId="3D9DE73D" w14:textId="77777777" w:rsidTr="00522FB9">
        <w:trPr>
          <w:trHeight w:val="1560"/>
        </w:trPr>
        <w:tc>
          <w:tcPr>
            <w:tcW w:w="8652" w:type="dxa"/>
          </w:tcPr>
          <w:p w14:paraId="1F0B12D2" w14:textId="77777777" w:rsidR="004F14C2" w:rsidRPr="00D923DC" w:rsidRDefault="004F14C2" w:rsidP="00522FB9">
            <w:pPr>
              <w:pStyle w:val="Title"/>
              <w:ind w:left="-108" w:right="-152"/>
              <w:rPr>
                <w:b w:val="0"/>
                <w:color w:val="000000"/>
                <w:sz w:val="26"/>
                <w:szCs w:val="26"/>
              </w:rPr>
            </w:pPr>
            <w:r w:rsidRPr="00D923DC">
              <w:rPr>
                <w:b w:val="0"/>
                <w:color w:val="000000"/>
                <w:sz w:val="26"/>
                <w:szCs w:val="26"/>
              </w:rPr>
              <w:t>UBND TỈNH ĐỒNG NAI</w:t>
            </w:r>
          </w:p>
          <w:p w14:paraId="06DDB372" w14:textId="77777777" w:rsidR="004F14C2" w:rsidRPr="00D923DC" w:rsidRDefault="004F14C2" w:rsidP="00522FB9">
            <w:pPr>
              <w:pStyle w:val="Title"/>
              <w:ind w:left="-108" w:right="-152"/>
              <w:rPr>
                <w:bCs/>
                <w:color w:val="000000"/>
                <w:sz w:val="26"/>
                <w:szCs w:val="26"/>
              </w:rPr>
            </w:pPr>
            <w:r w:rsidRPr="00D923DC">
              <w:rPr>
                <w:bCs/>
                <w:color w:val="000000"/>
                <w:sz w:val="26"/>
                <w:szCs w:val="26"/>
              </w:rPr>
              <w:t>SỞ VĂN HÓA, THỂ THAO VÀ DU LỊCH</w:t>
            </w:r>
          </w:p>
          <w:p w14:paraId="0239D5E3" w14:textId="77777777" w:rsidR="004F14C2" w:rsidRPr="00D923DC" w:rsidRDefault="004F14C2" w:rsidP="00522FB9">
            <w:pPr>
              <w:pStyle w:val="Title"/>
              <w:ind w:left="-108" w:right="-152"/>
              <w:rPr>
                <w:bCs/>
                <w:color w:val="000000"/>
                <w:w w:val="95"/>
                <w:sz w:val="24"/>
                <w:szCs w:val="24"/>
              </w:rPr>
            </w:pPr>
            <w:r w:rsidRPr="00D923DC">
              <w:rPr>
                <w:bCs/>
                <w:noProof/>
                <w:color w:val="000000"/>
                <w:w w:val="95"/>
                <w:sz w:val="24"/>
                <w:szCs w:val="24"/>
              </w:rPr>
              <mc:AlternateContent>
                <mc:Choice Requires="wps">
                  <w:drawing>
                    <wp:anchor distT="0" distB="0" distL="114300" distR="114300" simplePos="0" relativeHeight="251659264" behindDoc="0" locked="0" layoutInCell="1" allowOverlap="1" wp14:anchorId="0E38230B" wp14:editId="6659DC15">
                      <wp:simplePos x="0" y="0"/>
                      <wp:positionH relativeFrom="column">
                        <wp:posOffset>1957070</wp:posOffset>
                      </wp:positionH>
                      <wp:positionV relativeFrom="paragraph">
                        <wp:posOffset>57150</wp:posOffset>
                      </wp:positionV>
                      <wp:extent cx="140144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14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FD2D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4.5pt" to="26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" strokeweight=".5pt"/>
                  </w:pict>
                </mc:Fallback>
              </mc:AlternateContent>
            </w:r>
          </w:p>
          <w:p w14:paraId="48D13225" w14:textId="7071BA29" w:rsidR="004F14C2" w:rsidRPr="00003CF1" w:rsidRDefault="004F14C2" w:rsidP="00522FB9">
            <w:pPr>
              <w:spacing w:after="120"/>
              <w:jc w:val="center"/>
              <w:rPr>
                <w:color w:val="000000"/>
                <w:sz w:val="26"/>
                <w:szCs w:val="26"/>
              </w:rPr>
            </w:pPr>
            <w:r w:rsidRPr="00276336">
              <w:rPr>
                <w:color w:val="000000"/>
                <w:sz w:val="26"/>
                <w:szCs w:val="26"/>
              </w:rPr>
              <w:t xml:space="preserve">Số:        </w:t>
            </w:r>
            <w:r w:rsidR="002D1686">
              <w:rPr>
                <w:color w:val="000000"/>
                <w:sz w:val="26"/>
                <w:szCs w:val="26"/>
              </w:rPr>
              <w:t xml:space="preserve"> </w:t>
            </w:r>
            <w:r w:rsidRPr="00276336">
              <w:rPr>
                <w:color w:val="000000"/>
                <w:sz w:val="26"/>
                <w:szCs w:val="26"/>
              </w:rPr>
              <w:t xml:space="preserve">    /</w:t>
            </w:r>
            <w:r w:rsidR="0091586C">
              <w:rPr>
                <w:color w:val="000000"/>
                <w:sz w:val="26"/>
                <w:szCs w:val="26"/>
              </w:rPr>
              <w:t>BC-</w:t>
            </w:r>
            <w:r w:rsidRPr="00276336">
              <w:rPr>
                <w:color w:val="000000"/>
                <w:sz w:val="26"/>
                <w:szCs w:val="26"/>
              </w:rPr>
              <w:t>SVHTTDL</w:t>
            </w:r>
          </w:p>
        </w:tc>
        <w:tc>
          <w:tcPr>
            <w:tcW w:w="5670" w:type="dxa"/>
          </w:tcPr>
          <w:p w14:paraId="1C7D9248" w14:textId="77777777" w:rsidR="004F14C2" w:rsidRPr="00D923DC" w:rsidRDefault="004F14C2" w:rsidP="00522FB9">
            <w:pPr>
              <w:pStyle w:val="Title"/>
              <w:rPr>
                <w:color w:val="000000"/>
                <w:sz w:val="24"/>
                <w:szCs w:val="24"/>
              </w:rPr>
            </w:pPr>
            <w:r w:rsidRPr="00D923DC">
              <w:rPr>
                <w:color w:val="000000"/>
                <w:w w:val="95"/>
                <w:sz w:val="24"/>
                <w:szCs w:val="24"/>
              </w:rPr>
              <w:t xml:space="preserve"> </w:t>
            </w:r>
            <w:r w:rsidRPr="00D923DC">
              <w:rPr>
                <w:color w:val="000000"/>
                <w:sz w:val="24"/>
                <w:szCs w:val="24"/>
              </w:rPr>
              <w:t>CỘNG HÒA XÃ HỘI CHỦ NGHĨA VIỆT NAM</w:t>
            </w:r>
          </w:p>
          <w:p w14:paraId="186189A8" w14:textId="77777777" w:rsidR="004F14C2" w:rsidRPr="00D923DC" w:rsidRDefault="004F14C2" w:rsidP="00522FB9">
            <w:pPr>
              <w:pStyle w:val="Title"/>
              <w:rPr>
                <w:color w:val="000000"/>
                <w:sz w:val="24"/>
                <w:szCs w:val="24"/>
              </w:rPr>
            </w:pPr>
            <w:r w:rsidRPr="00D923DC">
              <w:rPr>
                <w:color w:val="000000"/>
                <w:sz w:val="24"/>
                <w:szCs w:val="24"/>
              </w:rPr>
              <w:t xml:space="preserve">    Độc lập - Tự do - Hạnh phúc</w:t>
            </w:r>
          </w:p>
          <w:p w14:paraId="70EAC007" w14:textId="77777777" w:rsidR="004F14C2" w:rsidRPr="00D923DC" w:rsidRDefault="004F14C2" w:rsidP="00522FB9">
            <w:pPr>
              <w:pStyle w:val="Title"/>
              <w:ind w:left="-108"/>
              <w:rPr>
                <w:b w:val="0"/>
                <w:i/>
                <w:color w:val="000000"/>
                <w:w w:val="95"/>
                <w:sz w:val="24"/>
                <w:szCs w:val="24"/>
              </w:rPr>
            </w:pPr>
            <w:r w:rsidRPr="00D923DC">
              <w:rPr>
                <w:b w:val="0"/>
                <w:i/>
                <w:noProof/>
                <w:color w:val="000000"/>
                <w:w w:val="95"/>
                <w:sz w:val="24"/>
                <w:szCs w:val="24"/>
              </w:rPr>
              <mc:AlternateContent>
                <mc:Choice Requires="wps">
                  <w:drawing>
                    <wp:anchor distT="0" distB="0" distL="114300" distR="114300" simplePos="0" relativeHeight="251660288" behindDoc="0" locked="0" layoutInCell="1" allowOverlap="1" wp14:anchorId="4C55A285" wp14:editId="77FD0A8D">
                      <wp:simplePos x="0" y="0"/>
                      <wp:positionH relativeFrom="column">
                        <wp:posOffset>906874</wp:posOffset>
                      </wp:positionH>
                      <wp:positionV relativeFrom="paragraph">
                        <wp:posOffset>30319</wp:posOffset>
                      </wp:positionV>
                      <wp:extent cx="179568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2B37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4pt" to="21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" strokeweight=".5pt"/>
                  </w:pict>
                </mc:Fallback>
              </mc:AlternateContent>
            </w:r>
            <w:r w:rsidRPr="00D923DC">
              <w:rPr>
                <w:b w:val="0"/>
                <w:i/>
                <w:color w:val="000000"/>
                <w:w w:val="95"/>
                <w:sz w:val="24"/>
                <w:szCs w:val="24"/>
              </w:rPr>
              <w:t xml:space="preserve"> </w:t>
            </w:r>
          </w:p>
          <w:p w14:paraId="62047FDB" w14:textId="0F94D976" w:rsidR="004F14C2" w:rsidRDefault="00D94F3E" w:rsidP="00522FB9">
            <w:pPr>
              <w:pStyle w:val="Title"/>
              <w:ind w:left="-108"/>
              <w:jc w:val="left"/>
              <w:rPr>
                <w:b w:val="0"/>
                <w:i/>
                <w:sz w:val="26"/>
                <w:szCs w:val="26"/>
              </w:rPr>
            </w:pPr>
            <w:r>
              <w:rPr>
                <w:b w:val="0"/>
                <w:i/>
                <w:sz w:val="26"/>
                <w:szCs w:val="26"/>
              </w:rPr>
              <w:t xml:space="preserve">          </w:t>
            </w:r>
            <w:r w:rsidR="004F14C2" w:rsidRPr="00276336">
              <w:rPr>
                <w:b w:val="0"/>
                <w:i/>
                <w:sz w:val="26"/>
                <w:szCs w:val="26"/>
              </w:rPr>
              <w:t xml:space="preserve">Đồng Nai, ngày    </w:t>
            </w:r>
            <w:r w:rsidR="00040160">
              <w:rPr>
                <w:b w:val="0"/>
                <w:i/>
                <w:sz w:val="26"/>
                <w:szCs w:val="26"/>
              </w:rPr>
              <w:t xml:space="preserve">  </w:t>
            </w:r>
            <w:r w:rsidR="00D86514">
              <w:rPr>
                <w:b w:val="0"/>
                <w:i/>
                <w:sz w:val="26"/>
                <w:szCs w:val="26"/>
              </w:rPr>
              <w:t xml:space="preserve"> </w:t>
            </w:r>
            <w:r w:rsidR="004F14C2" w:rsidRPr="00276336">
              <w:rPr>
                <w:b w:val="0"/>
                <w:i/>
                <w:sz w:val="26"/>
                <w:szCs w:val="26"/>
              </w:rPr>
              <w:t xml:space="preserve">  tháng </w:t>
            </w:r>
            <w:r w:rsidR="0091586C">
              <w:rPr>
                <w:b w:val="0"/>
                <w:i/>
                <w:sz w:val="26"/>
                <w:szCs w:val="26"/>
              </w:rPr>
              <w:t>1</w:t>
            </w:r>
            <w:r w:rsidR="007446DE">
              <w:rPr>
                <w:b w:val="0"/>
                <w:i/>
                <w:sz w:val="26"/>
                <w:szCs w:val="26"/>
              </w:rPr>
              <w:t>2</w:t>
            </w:r>
            <w:r w:rsidR="00BC58E5">
              <w:rPr>
                <w:b w:val="0"/>
                <w:i/>
                <w:sz w:val="26"/>
                <w:szCs w:val="26"/>
              </w:rPr>
              <w:t xml:space="preserve"> </w:t>
            </w:r>
            <w:r w:rsidR="004F14C2" w:rsidRPr="00276336">
              <w:rPr>
                <w:b w:val="0"/>
                <w:i/>
                <w:sz w:val="26"/>
                <w:szCs w:val="26"/>
              </w:rPr>
              <w:t xml:space="preserve">năm </w:t>
            </w:r>
            <w:r>
              <w:rPr>
                <w:b w:val="0"/>
                <w:i/>
                <w:sz w:val="26"/>
                <w:szCs w:val="26"/>
              </w:rPr>
              <w:t>2025</w:t>
            </w:r>
            <w:r w:rsidR="00D86514">
              <w:rPr>
                <w:b w:val="0"/>
                <w:i/>
                <w:sz w:val="26"/>
                <w:szCs w:val="26"/>
              </w:rPr>
              <w:t xml:space="preserve">   </w:t>
            </w:r>
          </w:p>
          <w:p w14:paraId="78D5D01D" w14:textId="446B435F" w:rsidR="005E574F" w:rsidRPr="00276336" w:rsidRDefault="005E574F" w:rsidP="00522FB9">
            <w:pPr>
              <w:pStyle w:val="Title"/>
              <w:ind w:left="-108"/>
              <w:rPr>
                <w:b w:val="0"/>
                <w:i/>
                <w:color w:val="000000"/>
                <w:sz w:val="26"/>
                <w:szCs w:val="26"/>
              </w:rPr>
            </w:pPr>
          </w:p>
        </w:tc>
      </w:tr>
    </w:tbl>
    <w:p w14:paraId="6DBCEEFE" w14:textId="314C2662" w:rsidR="004F14C2" w:rsidRDefault="004F14C2" w:rsidP="004F14C2">
      <w:pPr>
        <w:jc w:val="both"/>
        <w:rPr>
          <w:b/>
          <w:color w:val="000000"/>
          <w:sz w:val="26"/>
          <w:szCs w:val="26"/>
        </w:rPr>
      </w:pPr>
    </w:p>
    <w:p w14:paraId="2DD65CF5" w14:textId="77777777" w:rsidR="00605C27" w:rsidRDefault="004F14C2" w:rsidP="00D923DC">
      <w:pPr>
        <w:spacing w:line="288" w:lineRule="auto"/>
        <w:ind w:left="142" w:firstLine="1843"/>
        <w:rPr>
          <w:sz w:val="28"/>
          <w:szCs w:val="28"/>
        </w:rPr>
      </w:pPr>
      <w:r>
        <w:rPr>
          <w:sz w:val="28"/>
          <w:szCs w:val="28"/>
        </w:rPr>
        <w:t xml:space="preserve">       </w:t>
      </w:r>
    </w:p>
    <w:p w14:paraId="53486F73" w14:textId="77777777" w:rsidR="005E3AEF" w:rsidRDefault="00003CF1" w:rsidP="00BB74B8">
      <w:pPr>
        <w:jc w:val="center"/>
        <w:rPr>
          <w:b/>
          <w:bCs/>
          <w:color w:val="000000"/>
          <w:sz w:val="28"/>
          <w:szCs w:val="28"/>
        </w:rPr>
      </w:pPr>
      <w:r w:rsidRPr="00003CF1">
        <w:rPr>
          <w:b/>
          <w:bCs/>
          <w:color w:val="000000"/>
          <w:sz w:val="28"/>
          <w:szCs w:val="28"/>
        </w:rPr>
        <w:t>BẢN TỔNG HỢP Ý KIẾN, TIẾP THU, GIẢI TRÌNH</w:t>
      </w:r>
    </w:p>
    <w:p w14:paraId="212B2316" w14:textId="353537E2" w:rsidR="00BB74B8" w:rsidRDefault="00003CF1" w:rsidP="00BB74B8">
      <w:pPr>
        <w:jc w:val="center"/>
        <w:rPr>
          <w:b/>
          <w:bCs/>
          <w:color w:val="000000"/>
          <w:sz w:val="28"/>
          <w:szCs w:val="28"/>
        </w:rPr>
      </w:pPr>
      <w:r w:rsidRPr="00003CF1">
        <w:rPr>
          <w:b/>
          <w:bCs/>
          <w:color w:val="000000"/>
          <w:sz w:val="28"/>
          <w:szCs w:val="28"/>
        </w:rPr>
        <w:t>Ý KIẾN GÓP Ý</w:t>
      </w:r>
      <w:r w:rsidR="00B9399F">
        <w:rPr>
          <w:b/>
          <w:bCs/>
          <w:color w:val="000000"/>
          <w:sz w:val="28"/>
          <w:szCs w:val="28"/>
        </w:rPr>
        <w:t xml:space="preserve"> </w:t>
      </w:r>
      <w:r w:rsidRPr="00003CF1">
        <w:rPr>
          <w:b/>
          <w:bCs/>
          <w:color w:val="000000"/>
          <w:sz w:val="28"/>
          <w:szCs w:val="28"/>
        </w:rPr>
        <w:t xml:space="preserve">ĐỐI VỚI DỰ THẢO QUYẾT ĐỊNH </w:t>
      </w:r>
      <w:r w:rsidR="006F3B63">
        <w:rPr>
          <w:b/>
          <w:bCs/>
          <w:color w:val="000000"/>
          <w:sz w:val="28"/>
          <w:szCs w:val="28"/>
        </w:rPr>
        <w:t>QUY PHẠM PHÁP LUẬT</w:t>
      </w:r>
      <w:r w:rsidR="006B6FE9">
        <w:rPr>
          <w:b/>
          <w:bCs/>
          <w:color w:val="000000"/>
          <w:sz w:val="28"/>
          <w:szCs w:val="28"/>
        </w:rPr>
        <w:t xml:space="preserve"> BAN</w:t>
      </w:r>
      <w:r w:rsidR="005E3AEF">
        <w:rPr>
          <w:b/>
          <w:bCs/>
          <w:color w:val="000000"/>
          <w:sz w:val="28"/>
          <w:szCs w:val="28"/>
        </w:rPr>
        <w:t xml:space="preserve"> </w:t>
      </w:r>
      <w:r w:rsidR="006B6FE9">
        <w:rPr>
          <w:b/>
          <w:bCs/>
          <w:color w:val="000000"/>
          <w:sz w:val="28"/>
          <w:szCs w:val="28"/>
        </w:rPr>
        <w:t>HÀNH</w:t>
      </w:r>
    </w:p>
    <w:p w14:paraId="4FC3F5C8" w14:textId="55ADAF31" w:rsidR="00BB74B8" w:rsidRDefault="00003CF1" w:rsidP="00BB74B8">
      <w:pPr>
        <w:jc w:val="center"/>
        <w:rPr>
          <w:b/>
          <w:bCs/>
          <w:sz w:val="28"/>
          <w:szCs w:val="28"/>
        </w:rPr>
      </w:pPr>
      <w:r w:rsidRPr="00003CF1">
        <w:rPr>
          <w:b/>
          <w:bCs/>
          <w:color w:val="000000"/>
          <w:sz w:val="28"/>
          <w:szCs w:val="28"/>
        </w:rPr>
        <w:t>QUY ĐỊN</w:t>
      </w:r>
      <w:r w:rsidR="000B7341">
        <w:rPr>
          <w:b/>
          <w:bCs/>
          <w:color w:val="000000"/>
          <w:sz w:val="28"/>
          <w:szCs w:val="28"/>
        </w:rPr>
        <w:t>H</w:t>
      </w:r>
      <w:r>
        <w:rPr>
          <w:b/>
          <w:bCs/>
          <w:color w:val="000000"/>
          <w:sz w:val="28"/>
          <w:szCs w:val="28"/>
        </w:rPr>
        <w:t xml:space="preserve"> </w:t>
      </w:r>
      <w:r w:rsidRPr="00003CF1">
        <w:rPr>
          <w:b/>
          <w:bCs/>
          <w:sz w:val="28"/>
          <w:szCs w:val="28"/>
        </w:rPr>
        <w:t>ĐẶC ĐIỂM KINH TẾ - KỸ THUẬT CỦA HÀNG HÓA, DỊCH VỤ THUỘC DANH MỤC</w:t>
      </w:r>
    </w:p>
    <w:p w14:paraId="1F5FB171" w14:textId="05604A91" w:rsidR="00BB74B8" w:rsidRDefault="00003CF1" w:rsidP="00BB74B8">
      <w:pPr>
        <w:jc w:val="center"/>
        <w:rPr>
          <w:b/>
          <w:bCs/>
          <w:sz w:val="28"/>
          <w:szCs w:val="28"/>
        </w:rPr>
      </w:pPr>
      <w:r w:rsidRPr="00003CF1">
        <w:rPr>
          <w:b/>
          <w:bCs/>
          <w:sz w:val="28"/>
          <w:szCs w:val="28"/>
        </w:rPr>
        <w:t>HÀNG HÓA</w:t>
      </w:r>
      <w:r w:rsidR="00BB74B8">
        <w:rPr>
          <w:b/>
          <w:bCs/>
          <w:color w:val="000000"/>
          <w:sz w:val="28"/>
          <w:szCs w:val="28"/>
        </w:rPr>
        <w:t xml:space="preserve"> </w:t>
      </w:r>
      <w:r w:rsidRPr="00003CF1">
        <w:rPr>
          <w:b/>
          <w:bCs/>
          <w:sz w:val="28"/>
          <w:szCs w:val="28"/>
        </w:rPr>
        <w:t>DỊCH VỤ ĐẶC THÙ LĨNH VỰC LƯU TRÚ DU LỊCH VÀ DỊCH VỤ THAM QUAN</w:t>
      </w:r>
    </w:p>
    <w:p w14:paraId="0D1E1235" w14:textId="3527069B" w:rsidR="00003CF1" w:rsidRPr="00BB74B8" w:rsidRDefault="00003CF1" w:rsidP="00BB74B8">
      <w:pPr>
        <w:jc w:val="center"/>
        <w:rPr>
          <w:b/>
          <w:bCs/>
          <w:color w:val="000000"/>
          <w:sz w:val="28"/>
          <w:szCs w:val="28"/>
        </w:rPr>
      </w:pPr>
      <w:r w:rsidRPr="00003CF1">
        <w:rPr>
          <w:b/>
          <w:bCs/>
          <w:sz w:val="28"/>
          <w:szCs w:val="28"/>
        </w:rPr>
        <w:t>TẠI KHU DU LỊCH THỰC HIỆN KÊ KHAI GIÁ TRÊN ĐỊA BÀN TỈNH ĐỒNG</w:t>
      </w:r>
      <w:r w:rsidR="00B9399F">
        <w:rPr>
          <w:b/>
          <w:bCs/>
          <w:sz w:val="28"/>
          <w:szCs w:val="28"/>
        </w:rPr>
        <w:t xml:space="preserve"> </w:t>
      </w:r>
      <w:r w:rsidRPr="00003CF1">
        <w:rPr>
          <w:b/>
          <w:bCs/>
          <w:sz w:val="28"/>
          <w:szCs w:val="28"/>
        </w:rPr>
        <w:t>NAI</w:t>
      </w:r>
    </w:p>
    <w:p w14:paraId="4EE81CE7" w14:textId="40DE615B" w:rsidR="00003CF1" w:rsidRDefault="000B7341" w:rsidP="00003CF1">
      <w:pPr>
        <w:jc w:val="center"/>
        <w:rPr>
          <w:b/>
          <w:bCs/>
          <w:sz w:val="28"/>
          <w:szCs w:val="28"/>
        </w:rPr>
      </w:pPr>
      <w:r w:rsidRPr="00D923DC">
        <w:rPr>
          <w:b/>
          <w:i/>
          <w:noProof/>
          <w:color w:val="000000"/>
          <w:w w:val="95"/>
        </w:rPr>
        <mc:AlternateContent>
          <mc:Choice Requires="wps">
            <w:drawing>
              <wp:anchor distT="0" distB="0" distL="114300" distR="114300" simplePos="0" relativeHeight="251662336" behindDoc="0" locked="0" layoutInCell="1" allowOverlap="1" wp14:anchorId="707172C5" wp14:editId="21D0E068">
                <wp:simplePos x="0" y="0"/>
                <wp:positionH relativeFrom="column">
                  <wp:posOffset>3642360</wp:posOffset>
                </wp:positionH>
                <wp:positionV relativeFrom="paragraph">
                  <wp:posOffset>30480</wp:posOffset>
                </wp:positionV>
                <wp:extent cx="179568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86FAF"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pt,2.4pt" to="428.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" strokeweight=".5pt"/>
            </w:pict>
          </mc:Fallback>
        </mc:AlternateContent>
      </w:r>
    </w:p>
    <w:p w14:paraId="26BD5A59" w14:textId="77777777" w:rsidR="006B6FE9" w:rsidRPr="006B6FE9" w:rsidRDefault="006B6FE9" w:rsidP="00436B2B">
      <w:pPr>
        <w:spacing w:before="120" w:after="120"/>
        <w:ind w:firstLine="720"/>
        <w:jc w:val="both"/>
        <w:rPr>
          <w:color w:val="000000"/>
          <w:sz w:val="28"/>
          <w:szCs w:val="28"/>
        </w:rPr>
      </w:pPr>
      <w:r w:rsidRPr="006B6FE9">
        <w:rPr>
          <w:color w:val="000000"/>
          <w:sz w:val="28"/>
          <w:szCs w:val="28"/>
        </w:rPr>
        <w:t>Căn cứ Luật Ban hành văn bản quy phạm pháp luật ngày 19 tháng 02 năm 2025;</w:t>
      </w:r>
    </w:p>
    <w:p w14:paraId="3F3AD5C6" w14:textId="5D40DFA2" w:rsidR="00003CF1" w:rsidRPr="006F4A0D" w:rsidRDefault="006F4A0D" w:rsidP="00436B2B">
      <w:pPr>
        <w:spacing w:before="120" w:after="120"/>
        <w:ind w:firstLine="720"/>
        <w:jc w:val="both"/>
        <w:rPr>
          <w:color w:val="000000"/>
          <w:sz w:val="28"/>
          <w:szCs w:val="28"/>
        </w:rPr>
      </w:pPr>
      <w:r>
        <w:rPr>
          <w:color w:val="000000"/>
          <w:sz w:val="28"/>
          <w:szCs w:val="28"/>
        </w:rPr>
        <w:t xml:space="preserve">1. </w:t>
      </w:r>
      <w:r w:rsidR="006B6FE9" w:rsidRPr="006F4A0D">
        <w:rPr>
          <w:color w:val="000000"/>
          <w:sz w:val="28"/>
          <w:szCs w:val="28"/>
        </w:rPr>
        <w:t>Tổng số cơ quan, tổ chức, cá nhân đã gửi xin ý kiến, tham vấn/góp ý</w:t>
      </w:r>
      <w:r w:rsidR="00FD455B">
        <w:rPr>
          <w:color w:val="000000"/>
          <w:sz w:val="28"/>
          <w:szCs w:val="28"/>
        </w:rPr>
        <w:t xml:space="preserve"> </w:t>
      </w:r>
      <w:r w:rsidR="006B6FE9" w:rsidRPr="006F4A0D">
        <w:rPr>
          <w:color w:val="000000"/>
          <w:sz w:val="28"/>
          <w:szCs w:val="28"/>
        </w:rPr>
        <w:t>và tổng số ý kiến nhận được</w:t>
      </w:r>
    </w:p>
    <w:p w14:paraId="7936171F" w14:textId="3D9A0290" w:rsidR="004B37F1" w:rsidRPr="00486BF0" w:rsidRDefault="00FD455B" w:rsidP="00486BF0">
      <w:pPr>
        <w:jc w:val="both"/>
        <w:rPr>
          <w:sz w:val="28"/>
          <w:szCs w:val="28"/>
        </w:rPr>
      </w:pPr>
      <w:r>
        <w:rPr>
          <w:b/>
          <w:bCs/>
          <w:sz w:val="28"/>
          <w:szCs w:val="28"/>
        </w:rPr>
        <w:tab/>
      </w:r>
      <w:r w:rsidRPr="00E20EBE">
        <w:rPr>
          <w:sz w:val="28"/>
          <w:szCs w:val="28"/>
        </w:rPr>
        <w:t>Ng</w:t>
      </w:r>
      <w:r w:rsidR="00E20EBE">
        <w:rPr>
          <w:sz w:val="28"/>
          <w:szCs w:val="28"/>
        </w:rPr>
        <w:t>ày</w:t>
      </w:r>
      <w:r w:rsidRPr="00E20EBE">
        <w:rPr>
          <w:sz w:val="28"/>
          <w:szCs w:val="28"/>
        </w:rPr>
        <w:t xml:space="preserve"> 16 tháng 10</w:t>
      </w:r>
      <w:r w:rsidR="00E20EBE" w:rsidRPr="00E20EBE">
        <w:rPr>
          <w:sz w:val="28"/>
          <w:szCs w:val="28"/>
        </w:rPr>
        <w:t xml:space="preserve"> năm 2025, Sở Văn hóa, Thể thao và Du lịch có văn bản số </w:t>
      </w:r>
      <w:r w:rsidR="003E0A32">
        <w:rPr>
          <w:sz w:val="28"/>
          <w:szCs w:val="28"/>
        </w:rPr>
        <w:t xml:space="preserve">2117/SVHTTDL-DL gửi </w:t>
      </w:r>
      <w:r w:rsidR="003E0A32" w:rsidRPr="003E0A32">
        <w:rPr>
          <w:color w:val="000000"/>
          <w:sz w:val="28"/>
          <w:szCs w:val="28"/>
        </w:rPr>
        <w:t xml:space="preserve">các Sở, ngành liên quan và UBND các </w:t>
      </w:r>
      <w:r w:rsidR="0089231A">
        <w:rPr>
          <w:color w:val="000000"/>
          <w:sz w:val="28"/>
          <w:szCs w:val="28"/>
        </w:rPr>
        <w:t>xã, phường</w:t>
      </w:r>
      <w:r w:rsidR="00B1335C">
        <w:rPr>
          <w:color w:val="000000"/>
          <w:sz w:val="28"/>
          <w:szCs w:val="28"/>
        </w:rPr>
        <w:t xml:space="preserve"> trên</w:t>
      </w:r>
      <w:r w:rsidR="003E0A32" w:rsidRPr="003E0A32">
        <w:rPr>
          <w:color w:val="000000"/>
          <w:sz w:val="28"/>
          <w:szCs w:val="28"/>
        </w:rPr>
        <w:t xml:space="preserve"> địa bàn tỉnh đề nghị góp ý dự thảo Quyết định </w:t>
      </w:r>
      <w:r w:rsidR="00AE7FA0">
        <w:rPr>
          <w:color w:val="000000"/>
          <w:sz w:val="28"/>
          <w:szCs w:val="28"/>
        </w:rPr>
        <w:t>ban hành</w:t>
      </w:r>
      <w:r w:rsidR="00B1335C">
        <w:rPr>
          <w:color w:val="000000"/>
          <w:sz w:val="28"/>
          <w:szCs w:val="28"/>
        </w:rPr>
        <w:t xml:space="preserve"> </w:t>
      </w:r>
      <w:r w:rsidR="003E0A32" w:rsidRPr="003E0A32">
        <w:rPr>
          <w:color w:val="000000"/>
          <w:sz w:val="28"/>
          <w:szCs w:val="28"/>
        </w:rPr>
        <w:t xml:space="preserve">quy định </w:t>
      </w:r>
      <w:r w:rsidR="00C87425" w:rsidRPr="00C87425">
        <w:rPr>
          <w:sz w:val="28"/>
          <w:szCs w:val="28"/>
        </w:rPr>
        <w:t xml:space="preserve">đặc điểm kinh tế - kỹ thuật của hàng hóa, dịch vụ thuộc danh mục hàng hóa dịch vụ đặc thù lĩnh vực lưu trú du lịch và dịch vụ tham quan tại khu du lịch thực hiện kê khai giá trên địa bàn tỉnh </w:t>
      </w:r>
      <w:r w:rsidR="007F33C1">
        <w:rPr>
          <w:sz w:val="28"/>
          <w:szCs w:val="28"/>
        </w:rPr>
        <w:t>Đ</w:t>
      </w:r>
      <w:r w:rsidR="00C87425" w:rsidRPr="00C87425">
        <w:rPr>
          <w:sz w:val="28"/>
          <w:szCs w:val="28"/>
        </w:rPr>
        <w:t xml:space="preserve">ồng </w:t>
      </w:r>
      <w:r w:rsidR="007F33C1">
        <w:rPr>
          <w:sz w:val="28"/>
          <w:szCs w:val="28"/>
        </w:rPr>
        <w:t>N</w:t>
      </w:r>
      <w:r w:rsidR="00C87425" w:rsidRPr="00C87425">
        <w:rPr>
          <w:sz w:val="28"/>
          <w:szCs w:val="28"/>
        </w:rPr>
        <w:t>ai</w:t>
      </w:r>
      <w:r w:rsidR="003E0A32" w:rsidRPr="003E0A32">
        <w:rPr>
          <w:color w:val="000000"/>
          <w:sz w:val="28"/>
          <w:szCs w:val="28"/>
        </w:rPr>
        <w:t>. Đến ngày 1</w:t>
      </w:r>
      <w:r w:rsidR="007446DE">
        <w:rPr>
          <w:color w:val="000000"/>
          <w:sz w:val="28"/>
          <w:szCs w:val="28"/>
        </w:rPr>
        <w:t>3</w:t>
      </w:r>
      <w:r w:rsidR="003E0A32" w:rsidRPr="003E0A32">
        <w:rPr>
          <w:color w:val="000000"/>
          <w:sz w:val="28"/>
          <w:szCs w:val="28"/>
        </w:rPr>
        <w:t xml:space="preserve"> tháng </w:t>
      </w:r>
      <w:r w:rsidR="00F34F29">
        <w:rPr>
          <w:color w:val="000000"/>
          <w:sz w:val="28"/>
          <w:szCs w:val="28"/>
        </w:rPr>
        <w:t>11</w:t>
      </w:r>
      <w:r w:rsidR="003E0A32" w:rsidRPr="003E0A32">
        <w:rPr>
          <w:color w:val="000000"/>
          <w:sz w:val="28"/>
          <w:szCs w:val="28"/>
        </w:rPr>
        <w:t xml:space="preserve"> năm 2025, Sở Văn hóa, Thể thao và Du lịch đã nhận được </w:t>
      </w:r>
      <w:r w:rsidR="00C547D5">
        <w:rPr>
          <w:color w:val="000000"/>
          <w:sz w:val="28"/>
          <w:szCs w:val="28"/>
        </w:rPr>
        <w:t>29</w:t>
      </w:r>
      <w:r w:rsidR="003E0A32" w:rsidRPr="003E0A32">
        <w:rPr>
          <w:color w:val="000000"/>
          <w:sz w:val="28"/>
          <w:szCs w:val="28"/>
        </w:rPr>
        <w:t xml:space="preserve"> ý kiến góp ý của các đơn vị, địa phương. Trong đó, </w:t>
      </w:r>
      <w:r w:rsidR="00DC556E">
        <w:rPr>
          <w:color w:val="000000"/>
          <w:sz w:val="28"/>
          <w:szCs w:val="28"/>
        </w:rPr>
        <w:t>2</w:t>
      </w:r>
      <w:r w:rsidR="00CB0EC4">
        <w:rPr>
          <w:color w:val="000000"/>
          <w:sz w:val="28"/>
          <w:szCs w:val="28"/>
        </w:rPr>
        <w:t>6</w:t>
      </w:r>
      <w:r w:rsidR="003E0A32" w:rsidRPr="003E0A32">
        <w:rPr>
          <w:color w:val="000000"/>
          <w:sz w:val="28"/>
          <w:szCs w:val="28"/>
        </w:rPr>
        <w:t>/</w:t>
      </w:r>
      <w:r w:rsidR="00DC556E">
        <w:rPr>
          <w:color w:val="000000"/>
          <w:sz w:val="28"/>
          <w:szCs w:val="28"/>
        </w:rPr>
        <w:t>29</w:t>
      </w:r>
      <w:r w:rsidR="003E0A32" w:rsidRPr="003E0A32">
        <w:rPr>
          <w:color w:val="000000"/>
          <w:sz w:val="28"/>
          <w:szCs w:val="28"/>
        </w:rPr>
        <w:t xml:space="preserve"> đơn vị, địa phương nhất trí với Dự thảo; 0</w:t>
      </w:r>
      <w:r w:rsidR="00CB0EC4">
        <w:rPr>
          <w:color w:val="000000"/>
          <w:sz w:val="28"/>
          <w:szCs w:val="28"/>
        </w:rPr>
        <w:t>3</w:t>
      </w:r>
      <w:r w:rsidR="003E0A32" w:rsidRPr="003E0A32">
        <w:rPr>
          <w:color w:val="000000"/>
          <w:sz w:val="28"/>
          <w:szCs w:val="28"/>
        </w:rPr>
        <w:t xml:space="preserve"> đơn vị có ý kiến góp ý Dự thảo.</w:t>
      </w:r>
    </w:p>
    <w:p w14:paraId="53479DAA" w14:textId="28381D8A" w:rsidR="004B37F1" w:rsidRPr="00484F6F" w:rsidRDefault="00981862" w:rsidP="00484F6F">
      <w:pPr>
        <w:spacing w:before="120" w:after="120"/>
        <w:ind w:firstLine="720"/>
        <w:jc w:val="both"/>
        <w:rPr>
          <w:color w:val="FF0000"/>
          <w:sz w:val="28"/>
          <w:szCs w:val="28"/>
        </w:rPr>
      </w:pPr>
      <w:r w:rsidRPr="00981862">
        <w:rPr>
          <w:color w:val="000000"/>
          <w:sz w:val="28"/>
          <w:szCs w:val="28"/>
        </w:rPr>
        <w:t xml:space="preserve">Ngày </w:t>
      </w:r>
      <w:r w:rsidR="00782FEF">
        <w:rPr>
          <w:color w:val="000000"/>
          <w:sz w:val="28"/>
          <w:szCs w:val="28"/>
        </w:rPr>
        <w:t>02</w:t>
      </w:r>
      <w:r w:rsidRPr="00981862">
        <w:rPr>
          <w:color w:val="000000"/>
          <w:sz w:val="28"/>
          <w:szCs w:val="28"/>
        </w:rPr>
        <w:t xml:space="preserve"> tháng </w:t>
      </w:r>
      <w:r w:rsidR="00782FEF">
        <w:rPr>
          <w:color w:val="000000"/>
          <w:sz w:val="28"/>
          <w:szCs w:val="28"/>
        </w:rPr>
        <w:t>12</w:t>
      </w:r>
      <w:r w:rsidRPr="00981862">
        <w:rPr>
          <w:color w:val="000000"/>
          <w:sz w:val="28"/>
          <w:szCs w:val="28"/>
        </w:rPr>
        <w:t xml:space="preserve"> năm 2025, Sở Văn hóa, Thể thao và Du lịch ban hành Công văn số </w:t>
      </w:r>
      <w:r w:rsidR="000002E8">
        <w:rPr>
          <w:color w:val="000000"/>
          <w:sz w:val="28"/>
          <w:szCs w:val="28"/>
        </w:rPr>
        <w:t>3115</w:t>
      </w:r>
      <w:r w:rsidRPr="00981862">
        <w:rPr>
          <w:color w:val="000000"/>
          <w:sz w:val="28"/>
          <w:szCs w:val="28"/>
        </w:rPr>
        <w:t>/SVHTTDL-</w:t>
      </w:r>
      <w:r w:rsidR="000002E8">
        <w:rPr>
          <w:color w:val="000000"/>
          <w:sz w:val="28"/>
          <w:szCs w:val="28"/>
        </w:rPr>
        <w:t>DL</w:t>
      </w:r>
      <w:r w:rsidRPr="00981862">
        <w:rPr>
          <w:color w:val="000000"/>
          <w:sz w:val="28"/>
          <w:szCs w:val="28"/>
        </w:rPr>
        <w:t xml:space="preserve"> về việc hỗ trợ đăng tải dự thảo </w:t>
      </w:r>
      <w:r w:rsidR="003A3331">
        <w:rPr>
          <w:color w:val="000000"/>
          <w:sz w:val="28"/>
          <w:szCs w:val="28"/>
        </w:rPr>
        <w:t>Quyết định ban hành</w:t>
      </w:r>
      <w:r w:rsidR="00C026CB">
        <w:rPr>
          <w:color w:val="000000"/>
          <w:sz w:val="28"/>
          <w:szCs w:val="28"/>
        </w:rPr>
        <w:t xml:space="preserve"> </w:t>
      </w:r>
      <w:r w:rsidR="00C026CB" w:rsidRPr="003E0A32">
        <w:rPr>
          <w:color w:val="000000"/>
          <w:sz w:val="28"/>
          <w:szCs w:val="28"/>
        </w:rPr>
        <w:t xml:space="preserve">quy định </w:t>
      </w:r>
      <w:r w:rsidR="00C026CB" w:rsidRPr="00C87425">
        <w:rPr>
          <w:sz w:val="28"/>
          <w:szCs w:val="28"/>
        </w:rPr>
        <w:t xml:space="preserve">đặc điểm kinh tế - kỹ thuật của hàng hóa, dịch vụ thuộc danh mục hàng hóa dịch vụ đặc thù lĩnh vực lưu trú du lịch và dịch vụ tham quan tại khu du lịch thực hiện kê khai giá trên địa bàn tỉnh </w:t>
      </w:r>
      <w:r w:rsidR="00C026CB">
        <w:rPr>
          <w:sz w:val="28"/>
          <w:szCs w:val="28"/>
        </w:rPr>
        <w:t>Đ</w:t>
      </w:r>
      <w:r w:rsidR="00C026CB" w:rsidRPr="00C87425">
        <w:rPr>
          <w:sz w:val="28"/>
          <w:szCs w:val="28"/>
        </w:rPr>
        <w:t xml:space="preserve">ồng </w:t>
      </w:r>
      <w:r w:rsidR="00C026CB">
        <w:rPr>
          <w:sz w:val="28"/>
          <w:szCs w:val="28"/>
        </w:rPr>
        <w:t>N</w:t>
      </w:r>
      <w:r w:rsidR="00C026CB" w:rsidRPr="00C87425">
        <w:rPr>
          <w:sz w:val="28"/>
          <w:szCs w:val="28"/>
        </w:rPr>
        <w:t>ai</w:t>
      </w:r>
      <w:r w:rsidR="00A050FA">
        <w:rPr>
          <w:sz w:val="28"/>
          <w:szCs w:val="28"/>
        </w:rPr>
        <w:t xml:space="preserve"> </w:t>
      </w:r>
      <w:r w:rsidRPr="00981862">
        <w:rPr>
          <w:color w:val="000000"/>
          <w:sz w:val="28"/>
          <w:szCs w:val="28"/>
        </w:rPr>
        <w:t xml:space="preserve">trên </w:t>
      </w:r>
      <w:r w:rsidR="00EC2D21">
        <w:rPr>
          <w:color w:val="000000"/>
          <w:sz w:val="28"/>
          <w:szCs w:val="28"/>
        </w:rPr>
        <w:t>Cổng thông tin điện tử tỉnh (</w:t>
      </w:r>
      <w:r w:rsidR="000002E8">
        <w:rPr>
          <w:color w:val="000000"/>
          <w:sz w:val="28"/>
          <w:szCs w:val="28"/>
        </w:rPr>
        <w:t>Báo và phát thanh, truyền hình Đồng Nai</w:t>
      </w:r>
      <w:r w:rsidR="00EC2D21">
        <w:rPr>
          <w:color w:val="000000"/>
          <w:sz w:val="28"/>
          <w:szCs w:val="28"/>
        </w:rPr>
        <w:t>)</w:t>
      </w:r>
      <w:r w:rsidRPr="00981862">
        <w:rPr>
          <w:color w:val="000000"/>
          <w:sz w:val="28"/>
          <w:szCs w:val="28"/>
        </w:rPr>
        <w:t xml:space="preserve">. Đến ngày </w:t>
      </w:r>
      <w:r w:rsidR="00ED52A6" w:rsidRPr="00810551">
        <w:rPr>
          <w:color w:val="000000" w:themeColor="text1"/>
          <w:sz w:val="28"/>
          <w:szCs w:val="28"/>
        </w:rPr>
        <w:t>15</w:t>
      </w:r>
      <w:r w:rsidRPr="00810551">
        <w:rPr>
          <w:color w:val="000000" w:themeColor="text1"/>
          <w:sz w:val="28"/>
          <w:szCs w:val="28"/>
        </w:rPr>
        <w:t xml:space="preserve"> tháng </w:t>
      </w:r>
      <w:r w:rsidR="00ED52A6" w:rsidRPr="00810551">
        <w:rPr>
          <w:color w:val="000000" w:themeColor="text1"/>
          <w:sz w:val="28"/>
          <w:szCs w:val="28"/>
        </w:rPr>
        <w:t xml:space="preserve">12 </w:t>
      </w:r>
      <w:r w:rsidRPr="00810551">
        <w:rPr>
          <w:color w:val="000000" w:themeColor="text1"/>
          <w:sz w:val="28"/>
          <w:szCs w:val="28"/>
        </w:rPr>
        <w:t>năm 2025</w:t>
      </w:r>
      <w:r w:rsidRPr="00981862">
        <w:rPr>
          <w:color w:val="000000"/>
          <w:sz w:val="28"/>
          <w:szCs w:val="28"/>
        </w:rPr>
        <w:t xml:space="preserve">, Sở Văn hóa, Thể thao và Du lịch nhận được </w:t>
      </w:r>
      <w:r w:rsidR="007855BC">
        <w:rPr>
          <w:color w:val="000000"/>
          <w:sz w:val="28"/>
          <w:szCs w:val="28"/>
        </w:rPr>
        <w:t>Công văn</w:t>
      </w:r>
      <w:r w:rsidRPr="00981862">
        <w:rPr>
          <w:color w:val="000000"/>
          <w:sz w:val="28"/>
          <w:szCs w:val="28"/>
        </w:rPr>
        <w:t xml:space="preserve"> số </w:t>
      </w:r>
      <w:r w:rsidR="00ED52A6" w:rsidRPr="00810551">
        <w:rPr>
          <w:color w:val="000000" w:themeColor="text1"/>
          <w:sz w:val="28"/>
          <w:szCs w:val="28"/>
        </w:rPr>
        <w:t>559-CV</w:t>
      </w:r>
      <w:r w:rsidRPr="00810551">
        <w:rPr>
          <w:color w:val="000000" w:themeColor="text1"/>
          <w:sz w:val="28"/>
          <w:szCs w:val="28"/>
        </w:rPr>
        <w:t>/</w:t>
      </w:r>
      <w:r w:rsidR="00ED52A6" w:rsidRPr="00810551">
        <w:rPr>
          <w:color w:val="000000" w:themeColor="text1"/>
          <w:sz w:val="28"/>
          <w:szCs w:val="28"/>
        </w:rPr>
        <w:t>B&amp;PTTH</w:t>
      </w:r>
      <w:r w:rsidRPr="00810551">
        <w:rPr>
          <w:color w:val="000000" w:themeColor="text1"/>
          <w:sz w:val="28"/>
          <w:szCs w:val="28"/>
        </w:rPr>
        <w:t xml:space="preserve"> của </w:t>
      </w:r>
      <w:r w:rsidR="008F5DE9" w:rsidRPr="00810551">
        <w:rPr>
          <w:color w:val="000000" w:themeColor="text1"/>
          <w:sz w:val="28"/>
          <w:szCs w:val="28"/>
        </w:rPr>
        <w:t>B</w:t>
      </w:r>
      <w:r w:rsidR="00810551" w:rsidRPr="00810551">
        <w:rPr>
          <w:color w:val="000000" w:themeColor="text1"/>
          <w:sz w:val="28"/>
          <w:szCs w:val="28"/>
        </w:rPr>
        <w:t>áo và</w:t>
      </w:r>
      <w:r w:rsidR="008F5DE9" w:rsidRPr="00810551">
        <w:rPr>
          <w:color w:val="000000" w:themeColor="text1"/>
          <w:sz w:val="28"/>
          <w:szCs w:val="28"/>
        </w:rPr>
        <w:t xml:space="preserve"> </w:t>
      </w:r>
      <w:r w:rsidR="00810551" w:rsidRPr="00810551">
        <w:rPr>
          <w:color w:val="000000" w:themeColor="text1"/>
          <w:sz w:val="28"/>
          <w:szCs w:val="28"/>
        </w:rPr>
        <w:t>p</w:t>
      </w:r>
      <w:r w:rsidR="008F5DE9" w:rsidRPr="00810551">
        <w:rPr>
          <w:color w:val="000000" w:themeColor="text1"/>
          <w:sz w:val="28"/>
          <w:szCs w:val="28"/>
        </w:rPr>
        <w:t xml:space="preserve">hát thanh </w:t>
      </w:r>
      <w:r w:rsidR="00810551" w:rsidRPr="00810551">
        <w:rPr>
          <w:color w:val="000000" w:themeColor="text1"/>
          <w:sz w:val="28"/>
          <w:szCs w:val="28"/>
        </w:rPr>
        <w:t>t</w:t>
      </w:r>
      <w:r w:rsidR="008F5DE9" w:rsidRPr="00810551">
        <w:rPr>
          <w:color w:val="000000" w:themeColor="text1"/>
          <w:sz w:val="28"/>
          <w:szCs w:val="28"/>
        </w:rPr>
        <w:t>ruyền hình Đồng Nai</w:t>
      </w:r>
      <w:r w:rsidRPr="00810551">
        <w:rPr>
          <w:color w:val="000000" w:themeColor="text1"/>
          <w:sz w:val="28"/>
          <w:szCs w:val="28"/>
        </w:rPr>
        <w:t xml:space="preserve"> </w:t>
      </w:r>
      <w:r w:rsidRPr="00981862">
        <w:rPr>
          <w:color w:val="000000"/>
          <w:sz w:val="28"/>
          <w:szCs w:val="28"/>
        </w:rPr>
        <w:t xml:space="preserve">về việc tổng hợp ý kiến Nhân dân đối với dự thảo </w:t>
      </w:r>
      <w:r w:rsidR="00436B2B" w:rsidRPr="003E0A32">
        <w:rPr>
          <w:color w:val="000000"/>
          <w:sz w:val="28"/>
          <w:szCs w:val="28"/>
        </w:rPr>
        <w:t xml:space="preserve">Quyết định </w:t>
      </w:r>
      <w:r w:rsidR="00A050FA">
        <w:rPr>
          <w:color w:val="000000"/>
          <w:sz w:val="28"/>
          <w:szCs w:val="28"/>
        </w:rPr>
        <w:t>trên</w:t>
      </w:r>
      <w:r w:rsidRPr="00981862">
        <w:rPr>
          <w:color w:val="000000"/>
          <w:sz w:val="28"/>
          <w:szCs w:val="28"/>
        </w:rPr>
        <w:t xml:space="preserve"> từ </w:t>
      </w:r>
      <w:r w:rsidRPr="00C52506">
        <w:rPr>
          <w:color w:val="000000" w:themeColor="text1"/>
          <w:sz w:val="28"/>
          <w:szCs w:val="28"/>
        </w:rPr>
        <w:t xml:space="preserve">ngày </w:t>
      </w:r>
      <w:r w:rsidR="001E4D4E" w:rsidRPr="00C52506">
        <w:rPr>
          <w:color w:val="000000" w:themeColor="text1"/>
          <w:sz w:val="28"/>
          <w:szCs w:val="28"/>
        </w:rPr>
        <w:t>03</w:t>
      </w:r>
      <w:r w:rsidRPr="00C52506">
        <w:rPr>
          <w:color w:val="000000" w:themeColor="text1"/>
          <w:sz w:val="28"/>
          <w:szCs w:val="28"/>
        </w:rPr>
        <w:t xml:space="preserve"> tháng</w:t>
      </w:r>
      <w:r w:rsidR="001E4D4E" w:rsidRPr="00C52506">
        <w:rPr>
          <w:color w:val="000000" w:themeColor="text1"/>
          <w:sz w:val="28"/>
          <w:szCs w:val="28"/>
        </w:rPr>
        <w:t xml:space="preserve"> 12 </w:t>
      </w:r>
      <w:r w:rsidRPr="00C52506">
        <w:rPr>
          <w:color w:val="000000" w:themeColor="text1"/>
          <w:sz w:val="28"/>
          <w:szCs w:val="28"/>
        </w:rPr>
        <w:t xml:space="preserve">năm 2025 đến ngày </w:t>
      </w:r>
      <w:r w:rsidR="00C52506" w:rsidRPr="00C52506">
        <w:rPr>
          <w:color w:val="000000" w:themeColor="text1"/>
          <w:sz w:val="28"/>
          <w:szCs w:val="28"/>
        </w:rPr>
        <w:t xml:space="preserve">12 </w:t>
      </w:r>
      <w:r w:rsidRPr="00C52506">
        <w:rPr>
          <w:color w:val="000000" w:themeColor="text1"/>
          <w:sz w:val="28"/>
          <w:szCs w:val="28"/>
        </w:rPr>
        <w:t xml:space="preserve">tháng </w:t>
      </w:r>
      <w:r w:rsidR="00C52506" w:rsidRPr="00C52506">
        <w:rPr>
          <w:color w:val="000000" w:themeColor="text1"/>
          <w:sz w:val="28"/>
          <w:szCs w:val="28"/>
        </w:rPr>
        <w:t xml:space="preserve">12 </w:t>
      </w:r>
      <w:r w:rsidRPr="00C52506">
        <w:rPr>
          <w:color w:val="000000" w:themeColor="text1"/>
          <w:sz w:val="28"/>
          <w:szCs w:val="28"/>
        </w:rPr>
        <w:t>năm 2025</w:t>
      </w:r>
      <w:r w:rsidRPr="00981862">
        <w:rPr>
          <w:color w:val="000000"/>
          <w:sz w:val="28"/>
          <w:szCs w:val="28"/>
        </w:rPr>
        <w:t xml:space="preserve">. Sau thời </w:t>
      </w:r>
      <w:r w:rsidRPr="00981862">
        <w:rPr>
          <w:color w:val="000000"/>
          <w:sz w:val="28"/>
          <w:szCs w:val="28"/>
        </w:rPr>
        <w:lastRenderedPageBreak/>
        <w:t xml:space="preserve">gian đăng tải, </w:t>
      </w:r>
      <w:r w:rsidR="002B0BF8">
        <w:rPr>
          <w:color w:val="000000"/>
          <w:sz w:val="28"/>
          <w:szCs w:val="28"/>
        </w:rPr>
        <w:t xml:space="preserve">Cổng thông tin điện tử tỉnh </w:t>
      </w:r>
      <w:r w:rsidRPr="00981862">
        <w:rPr>
          <w:color w:val="000000"/>
          <w:sz w:val="28"/>
          <w:szCs w:val="28"/>
        </w:rPr>
        <w:t xml:space="preserve">xác định không nhận được ý kiến góp ý </w:t>
      </w:r>
      <w:r w:rsidRPr="002B0BF8">
        <w:rPr>
          <w:color w:val="000000" w:themeColor="text1"/>
          <w:sz w:val="28"/>
          <w:szCs w:val="28"/>
        </w:rPr>
        <w:t xml:space="preserve">trên cổng thông tin điện tử </w:t>
      </w:r>
      <w:r w:rsidRPr="00981862">
        <w:rPr>
          <w:color w:val="000000"/>
          <w:sz w:val="28"/>
          <w:szCs w:val="28"/>
        </w:rPr>
        <w:t>đối với các dự thảo nêu trên.</w:t>
      </w:r>
    </w:p>
    <w:p w14:paraId="3034D3C3" w14:textId="74B9CE73" w:rsidR="00F620F0" w:rsidRDefault="001D585B" w:rsidP="00981862">
      <w:pPr>
        <w:spacing w:before="120" w:after="120"/>
        <w:ind w:firstLine="720"/>
        <w:jc w:val="both"/>
        <w:rPr>
          <w:color w:val="000000"/>
          <w:sz w:val="28"/>
          <w:szCs w:val="28"/>
        </w:rPr>
      </w:pPr>
      <w:r>
        <w:rPr>
          <w:color w:val="000000"/>
          <w:sz w:val="28"/>
          <w:szCs w:val="28"/>
        </w:rPr>
        <w:t>2. Kết quả cụ thể</w:t>
      </w:r>
    </w:p>
    <w:tbl>
      <w:tblPr>
        <w:tblStyle w:val="TableGrid"/>
        <w:tblW w:w="13887" w:type="dxa"/>
        <w:tblLook w:val="04A0" w:firstRow="1" w:lastRow="0" w:firstColumn="1" w:lastColumn="0" w:noHBand="0" w:noVBand="1"/>
      </w:tblPr>
      <w:tblGrid>
        <w:gridCol w:w="1555"/>
        <w:gridCol w:w="3260"/>
        <w:gridCol w:w="7654"/>
        <w:gridCol w:w="1418"/>
      </w:tblGrid>
      <w:tr w:rsidR="0061432D" w14:paraId="1C10CCD1" w14:textId="77777777" w:rsidTr="00441E09">
        <w:tc>
          <w:tcPr>
            <w:tcW w:w="1555" w:type="dxa"/>
          </w:tcPr>
          <w:p w14:paraId="6FE12444" w14:textId="46D77F17" w:rsidR="0061432D" w:rsidRPr="005B70AF" w:rsidRDefault="0061432D" w:rsidP="0061432D">
            <w:pPr>
              <w:spacing w:before="120" w:after="120"/>
              <w:jc w:val="center"/>
              <w:rPr>
                <w:b/>
                <w:bCs/>
                <w:iCs/>
                <w:color w:val="000000" w:themeColor="text1"/>
                <w:sz w:val="28"/>
                <w:szCs w:val="28"/>
              </w:rPr>
            </w:pPr>
            <w:r w:rsidRPr="005B70AF">
              <w:rPr>
                <w:b/>
                <w:bCs/>
                <w:iCs/>
                <w:color w:val="000000" w:themeColor="text1"/>
                <w:sz w:val="28"/>
                <w:szCs w:val="28"/>
              </w:rPr>
              <w:t>Nhóm vấn đề hoặc điều, khoản</w:t>
            </w:r>
          </w:p>
        </w:tc>
        <w:tc>
          <w:tcPr>
            <w:tcW w:w="3260" w:type="dxa"/>
          </w:tcPr>
          <w:p w14:paraId="2B393C4A" w14:textId="691E0485" w:rsidR="0061432D" w:rsidRPr="005B70AF" w:rsidRDefault="0061432D" w:rsidP="005B70AF">
            <w:pPr>
              <w:spacing w:before="120" w:after="120"/>
              <w:jc w:val="center"/>
              <w:rPr>
                <w:b/>
                <w:bCs/>
                <w:iCs/>
                <w:color w:val="000000" w:themeColor="text1"/>
                <w:sz w:val="28"/>
                <w:szCs w:val="28"/>
              </w:rPr>
            </w:pPr>
            <w:r w:rsidRPr="005B70AF">
              <w:rPr>
                <w:b/>
                <w:bCs/>
                <w:iCs/>
                <w:color w:val="000000" w:themeColor="text1"/>
                <w:sz w:val="28"/>
                <w:szCs w:val="28"/>
              </w:rPr>
              <w:t>Chủ thể góp ý</w:t>
            </w:r>
          </w:p>
        </w:tc>
        <w:tc>
          <w:tcPr>
            <w:tcW w:w="7654" w:type="dxa"/>
          </w:tcPr>
          <w:p w14:paraId="4DCAB8D3" w14:textId="47D20B6F" w:rsidR="0061432D" w:rsidRPr="005B70AF" w:rsidRDefault="0061432D" w:rsidP="005B70AF">
            <w:pPr>
              <w:spacing w:before="120" w:after="120"/>
              <w:jc w:val="center"/>
              <w:rPr>
                <w:b/>
                <w:bCs/>
                <w:iCs/>
                <w:color w:val="000000" w:themeColor="text1"/>
                <w:sz w:val="28"/>
                <w:szCs w:val="28"/>
              </w:rPr>
            </w:pPr>
            <w:r w:rsidRPr="005B70AF">
              <w:rPr>
                <w:b/>
                <w:bCs/>
                <w:iCs/>
                <w:color w:val="000000" w:themeColor="text1"/>
                <w:sz w:val="28"/>
                <w:szCs w:val="28"/>
              </w:rPr>
              <w:t>Nội dung góp ý</w:t>
            </w:r>
          </w:p>
        </w:tc>
        <w:tc>
          <w:tcPr>
            <w:tcW w:w="1418" w:type="dxa"/>
          </w:tcPr>
          <w:p w14:paraId="22FE131E" w14:textId="77777777" w:rsidR="005B70AF" w:rsidRPr="005B70AF" w:rsidRDefault="0061432D" w:rsidP="005B70AF">
            <w:pPr>
              <w:spacing w:before="120" w:after="120"/>
              <w:jc w:val="center"/>
              <w:rPr>
                <w:b/>
                <w:bCs/>
                <w:iCs/>
                <w:color w:val="000000" w:themeColor="text1"/>
                <w:sz w:val="28"/>
                <w:szCs w:val="28"/>
              </w:rPr>
            </w:pPr>
            <w:r w:rsidRPr="005B70AF">
              <w:rPr>
                <w:b/>
                <w:bCs/>
                <w:iCs/>
                <w:color w:val="000000" w:themeColor="text1"/>
                <w:sz w:val="28"/>
                <w:szCs w:val="28"/>
              </w:rPr>
              <w:t>Nội dung tiếp thu,</w:t>
            </w:r>
          </w:p>
          <w:p w14:paraId="75215D9A" w14:textId="08301EFF" w:rsidR="0061432D" w:rsidRPr="005B70AF" w:rsidRDefault="0061432D" w:rsidP="005B70AF">
            <w:pPr>
              <w:spacing w:before="120" w:after="120"/>
              <w:jc w:val="center"/>
              <w:rPr>
                <w:b/>
                <w:bCs/>
                <w:iCs/>
                <w:color w:val="000000" w:themeColor="text1"/>
                <w:sz w:val="28"/>
                <w:szCs w:val="28"/>
              </w:rPr>
            </w:pPr>
            <w:r w:rsidRPr="005B70AF">
              <w:rPr>
                <w:b/>
                <w:bCs/>
                <w:iCs/>
                <w:color w:val="000000" w:themeColor="text1"/>
                <w:sz w:val="28"/>
                <w:szCs w:val="28"/>
              </w:rPr>
              <w:t>giải trình</w:t>
            </w:r>
          </w:p>
        </w:tc>
      </w:tr>
      <w:tr w:rsidR="00D37C9D" w14:paraId="10C076F4" w14:textId="77777777" w:rsidTr="00441E09">
        <w:tc>
          <w:tcPr>
            <w:tcW w:w="1555" w:type="dxa"/>
            <w:vMerge w:val="restart"/>
          </w:tcPr>
          <w:p w14:paraId="712E0C68" w14:textId="77777777" w:rsidR="00D37C9D" w:rsidRDefault="00D37C9D" w:rsidP="00981862">
            <w:pPr>
              <w:spacing w:before="120" w:after="120"/>
              <w:jc w:val="both"/>
              <w:rPr>
                <w:color w:val="000000"/>
                <w:sz w:val="28"/>
                <w:szCs w:val="28"/>
              </w:rPr>
            </w:pPr>
          </w:p>
          <w:p w14:paraId="7E74B33B" w14:textId="77777777" w:rsidR="00D37C9D" w:rsidRDefault="00D37C9D" w:rsidP="00981862">
            <w:pPr>
              <w:spacing w:before="120" w:after="120"/>
              <w:jc w:val="both"/>
              <w:rPr>
                <w:color w:val="000000"/>
                <w:sz w:val="28"/>
                <w:szCs w:val="28"/>
              </w:rPr>
            </w:pPr>
          </w:p>
          <w:p w14:paraId="4B8E28BE" w14:textId="0E9ED597" w:rsidR="00D37C9D" w:rsidRDefault="00D37C9D" w:rsidP="00981862">
            <w:pPr>
              <w:spacing w:before="120" w:after="120"/>
              <w:jc w:val="both"/>
              <w:rPr>
                <w:iCs/>
                <w:color w:val="000000" w:themeColor="text1"/>
                <w:sz w:val="28"/>
                <w:szCs w:val="28"/>
              </w:rPr>
            </w:pPr>
            <w:r>
              <w:rPr>
                <w:color w:val="000000"/>
                <w:sz w:val="28"/>
                <w:szCs w:val="28"/>
              </w:rPr>
              <w:t>D</w:t>
            </w:r>
            <w:r w:rsidRPr="003E0A32">
              <w:rPr>
                <w:color w:val="000000"/>
                <w:sz w:val="28"/>
                <w:szCs w:val="28"/>
              </w:rPr>
              <w:t xml:space="preserve">ự thảo Quyết định </w:t>
            </w:r>
            <w:r>
              <w:rPr>
                <w:color w:val="000000"/>
                <w:sz w:val="28"/>
                <w:szCs w:val="28"/>
              </w:rPr>
              <w:t xml:space="preserve">Quy phạm pháp luật và  </w:t>
            </w:r>
            <w:r w:rsidRPr="003E0A32">
              <w:rPr>
                <w:color w:val="000000"/>
                <w:sz w:val="28"/>
                <w:szCs w:val="28"/>
              </w:rPr>
              <w:t xml:space="preserve">quy định </w:t>
            </w:r>
            <w:r w:rsidRPr="00C87425">
              <w:rPr>
                <w:sz w:val="28"/>
                <w:szCs w:val="28"/>
              </w:rPr>
              <w:t xml:space="preserve">đặc điểm kinh tế - kỹ thuật </w:t>
            </w:r>
            <w:r>
              <w:rPr>
                <w:sz w:val="28"/>
                <w:szCs w:val="28"/>
              </w:rPr>
              <w:t>kèm theo</w:t>
            </w:r>
          </w:p>
        </w:tc>
        <w:tc>
          <w:tcPr>
            <w:tcW w:w="3260" w:type="dxa"/>
          </w:tcPr>
          <w:p w14:paraId="3E8DBFCC" w14:textId="68436E94" w:rsidR="00D37C9D" w:rsidRDefault="00D37C9D" w:rsidP="00170CE3">
            <w:pPr>
              <w:spacing w:before="120" w:after="120"/>
              <w:jc w:val="center"/>
              <w:rPr>
                <w:iCs/>
                <w:color w:val="000000" w:themeColor="text1"/>
                <w:sz w:val="28"/>
                <w:szCs w:val="28"/>
              </w:rPr>
            </w:pPr>
            <w:r>
              <w:rPr>
                <w:iCs/>
                <w:color w:val="000000" w:themeColor="text1"/>
                <w:sz w:val="28"/>
                <w:szCs w:val="28"/>
              </w:rPr>
              <w:t>Sở Nội vụ</w:t>
            </w:r>
          </w:p>
          <w:p w14:paraId="27BDF16B" w14:textId="0707F0D6" w:rsidR="00D37C9D" w:rsidRDefault="00D37C9D" w:rsidP="00170CE3">
            <w:pPr>
              <w:spacing w:before="120" w:after="120"/>
              <w:jc w:val="center"/>
              <w:rPr>
                <w:iCs/>
                <w:color w:val="000000" w:themeColor="text1"/>
                <w:sz w:val="28"/>
                <w:szCs w:val="28"/>
              </w:rPr>
            </w:pPr>
            <w:r>
              <w:rPr>
                <w:iCs/>
                <w:color w:val="000000" w:themeColor="text1"/>
                <w:sz w:val="28"/>
                <w:szCs w:val="28"/>
              </w:rPr>
              <w:t>(Văn bản số 5756/SNV-VP ngày 06 tháng 11 năm 2025)</w:t>
            </w:r>
          </w:p>
        </w:tc>
        <w:tc>
          <w:tcPr>
            <w:tcW w:w="7654" w:type="dxa"/>
          </w:tcPr>
          <w:p w14:paraId="3CE35B08" w14:textId="3BCB67A4" w:rsidR="00D37C9D" w:rsidRDefault="00D37C9D" w:rsidP="00F7250B">
            <w:pPr>
              <w:spacing w:before="120" w:after="120"/>
              <w:jc w:val="both"/>
              <w:rPr>
                <w:iCs/>
                <w:color w:val="000000" w:themeColor="text1"/>
                <w:sz w:val="28"/>
                <w:szCs w:val="28"/>
              </w:rPr>
            </w:pPr>
            <w:r>
              <w:rPr>
                <w:rFonts w:ascii="TimesNewRomanPSMT" w:hAnsi="TimesNewRomanPSMT"/>
                <w:color w:val="000000"/>
                <w:sz w:val="28"/>
                <w:szCs w:val="28"/>
              </w:rPr>
              <w:t>Đ</w:t>
            </w:r>
            <w:r w:rsidRPr="00174671">
              <w:rPr>
                <w:rFonts w:ascii="TimesNewRomanPSMT" w:hAnsi="TimesNewRomanPSMT"/>
                <w:color w:val="000000"/>
                <w:sz w:val="28"/>
                <w:szCs w:val="28"/>
              </w:rPr>
              <w:t>ề nghị cơ quan soạn thảo văn bản căn cứ Nghị định</w:t>
            </w:r>
            <w:r>
              <w:rPr>
                <w:rFonts w:ascii="TimesNewRomanPSMT" w:hAnsi="TimesNewRomanPSMT"/>
                <w:color w:val="000000"/>
                <w:sz w:val="28"/>
                <w:szCs w:val="28"/>
              </w:rPr>
              <w:t xml:space="preserve"> số</w:t>
            </w:r>
            <w:r w:rsidRPr="00174671">
              <w:rPr>
                <w:rFonts w:ascii="TimesNewRomanPSMT" w:hAnsi="TimesNewRomanPSMT"/>
                <w:color w:val="000000"/>
                <w:sz w:val="28"/>
                <w:szCs w:val="28"/>
              </w:rPr>
              <w:t xml:space="preserve"> 30/2020/NĐ-CP ngày 03/5/2020 của Chính phủ về công tác văn thư để trình bày thể thức văn bản cho đúng</w:t>
            </w:r>
          </w:p>
        </w:tc>
        <w:tc>
          <w:tcPr>
            <w:tcW w:w="1418" w:type="dxa"/>
          </w:tcPr>
          <w:p w14:paraId="69CFDF98" w14:textId="77777777" w:rsidR="00D37C9D" w:rsidRDefault="00D37C9D" w:rsidP="00981862">
            <w:pPr>
              <w:spacing w:before="120" w:after="120"/>
              <w:jc w:val="both"/>
              <w:rPr>
                <w:iCs/>
                <w:color w:val="000000" w:themeColor="text1"/>
                <w:sz w:val="28"/>
                <w:szCs w:val="28"/>
              </w:rPr>
            </w:pPr>
            <w:r>
              <w:rPr>
                <w:iCs/>
                <w:color w:val="000000" w:themeColor="text1"/>
                <w:sz w:val="28"/>
                <w:szCs w:val="28"/>
              </w:rPr>
              <w:t>Tiếp thu,</w:t>
            </w:r>
          </w:p>
          <w:p w14:paraId="79280E7B" w14:textId="394366EA" w:rsidR="00D37C9D" w:rsidRDefault="00D37C9D" w:rsidP="00981862">
            <w:pPr>
              <w:spacing w:before="120" w:after="120"/>
              <w:jc w:val="both"/>
              <w:rPr>
                <w:iCs/>
                <w:color w:val="000000" w:themeColor="text1"/>
                <w:sz w:val="28"/>
                <w:szCs w:val="28"/>
              </w:rPr>
            </w:pPr>
            <w:r>
              <w:rPr>
                <w:iCs/>
                <w:color w:val="000000" w:themeColor="text1"/>
                <w:sz w:val="28"/>
                <w:szCs w:val="28"/>
              </w:rPr>
              <w:t xml:space="preserve"> chỉnh sửa</w:t>
            </w:r>
          </w:p>
        </w:tc>
      </w:tr>
      <w:tr w:rsidR="00D37C9D" w14:paraId="22CBE9EE" w14:textId="77777777" w:rsidTr="00441E09">
        <w:trPr>
          <w:trHeight w:val="1125"/>
        </w:trPr>
        <w:tc>
          <w:tcPr>
            <w:tcW w:w="1555" w:type="dxa"/>
            <w:vMerge/>
          </w:tcPr>
          <w:p w14:paraId="42A02244" w14:textId="77777777" w:rsidR="00D37C9D" w:rsidRDefault="00D37C9D" w:rsidP="00981862">
            <w:pPr>
              <w:spacing w:before="120" w:after="120"/>
              <w:jc w:val="both"/>
              <w:rPr>
                <w:iCs/>
                <w:color w:val="000000" w:themeColor="text1"/>
                <w:sz w:val="28"/>
                <w:szCs w:val="28"/>
              </w:rPr>
            </w:pPr>
          </w:p>
        </w:tc>
        <w:tc>
          <w:tcPr>
            <w:tcW w:w="3260" w:type="dxa"/>
          </w:tcPr>
          <w:p w14:paraId="4ACD7D3D" w14:textId="484A57F0" w:rsidR="00D37C9D" w:rsidRDefault="00D37C9D" w:rsidP="00255C02">
            <w:pPr>
              <w:spacing w:before="120" w:after="120"/>
              <w:jc w:val="center"/>
              <w:rPr>
                <w:iCs/>
                <w:color w:val="000000" w:themeColor="text1"/>
                <w:sz w:val="28"/>
                <w:szCs w:val="28"/>
              </w:rPr>
            </w:pPr>
            <w:r>
              <w:rPr>
                <w:iCs/>
                <w:color w:val="000000" w:themeColor="text1"/>
                <w:sz w:val="28"/>
                <w:szCs w:val="28"/>
              </w:rPr>
              <w:t>Sở Tư pháp</w:t>
            </w:r>
          </w:p>
          <w:p w14:paraId="144F6A51" w14:textId="60419EFE" w:rsidR="00D37C9D" w:rsidRDefault="00D37C9D" w:rsidP="00981862">
            <w:pPr>
              <w:spacing w:before="120" w:after="120"/>
              <w:jc w:val="both"/>
              <w:rPr>
                <w:iCs/>
                <w:color w:val="000000" w:themeColor="text1"/>
                <w:sz w:val="28"/>
                <w:szCs w:val="28"/>
              </w:rPr>
            </w:pPr>
            <w:r>
              <w:rPr>
                <w:iCs/>
                <w:color w:val="000000" w:themeColor="text1"/>
                <w:sz w:val="28"/>
                <w:szCs w:val="28"/>
              </w:rPr>
              <w:t>(Văn bản số 2547/STP-XDQPPL ngày 10 tháng 11 năm 2025)</w:t>
            </w:r>
          </w:p>
        </w:tc>
        <w:tc>
          <w:tcPr>
            <w:tcW w:w="7654" w:type="dxa"/>
          </w:tcPr>
          <w:p w14:paraId="393F21E0" w14:textId="1C1BF443" w:rsidR="00D37C9D" w:rsidRDefault="00D37C9D" w:rsidP="00F7250B">
            <w:pPr>
              <w:spacing w:before="120" w:after="120"/>
              <w:jc w:val="both"/>
              <w:rPr>
                <w:b/>
                <w:bCs/>
                <w:iCs/>
                <w:color w:val="000000" w:themeColor="text1"/>
                <w:sz w:val="28"/>
                <w:szCs w:val="28"/>
              </w:rPr>
            </w:pPr>
            <w:r>
              <w:rPr>
                <w:b/>
                <w:bCs/>
                <w:iCs/>
                <w:color w:val="000000" w:themeColor="text1"/>
                <w:sz w:val="28"/>
                <w:szCs w:val="28"/>
              </w:rPr>
              <w:t>1.</w:t>
            </w:r>
            <w:r w:rsidRPr="00F642F4">
              <w:rPr>
                <w:b/>
                <w:bCs/>
                <w:iCs/>
                <w:color w:val="000000" w:themeColor="text1"/>
                <w:sz w:val="28"/>
                <w:szCs w:val="28"/>
              </w:rPr>
              <w:t xml:space="preserve"> Đối với dự thảo Quyết định</w:t>
            </w:r>
          </w:p>
          <w:p w14:paraId="3B12460B" w14:textId="1778D3B9" w:rsidR="00D37C9D" w:rsidRPr="00F7250B" w:rsidRDefault="00D37C9D" w:rsidP="00F7250B">
            <w:pPr>
              <w:spacing w:before="120" w:after="120"/>
              <w:jc w:val="both"/>
              <w:rPr>
                <w:color w:val="000000"/>
                <w:sz w:val="28"/>
                <w:szCs w:val="28"/>
              </w:rPr>
            </w:pPr>
            <w:r>
              <w:rPr>
                <w:b/>
                <w:bCs/>
                <w:iCs/>
                <w:color w:val="000000" w:themeColor="text1"/>
                <w:sz w:val="28"/>
                <w:szCs w:val="28"/>
              </w:rPr>
              <w:t xml:space="preserve">- </w:t>
            </w:r>
            <w:r w:rsidRPr="00F7250B">
              <w:rPr>
                <w:color w:val="000000"/>
                <w:sz w:val="28"/>
                <w:szCs w:val="28"/>
              </w:rPr>
              <w:t>Tên gọi của Quyết định: Đề nghị bỏ đường gạch ngang nét liền bên dưới.</w:t>
            </w:r>
          </w:p>
          <w:p w14:paraId="26DC096F" w14:textId="0B9F02EB" w:rsidR="00D37C9D" w:rsidRPr="00F7250B" w:rsidRDefault="00D37C9D" w:rsidP="00F7250B">
            <w:pPr>
              <w:spacing w:before="120" w:after="120"/>
              <w:jc w:val="both"/>
              <w:rPr>
                <w:color w:val="000000"/>
                <w:sz w:val="28"/>
                <w:szCs w:val="28"/>
              </w:rPr>
            </w:pPr>
            <w:r w:rsidRPr="00F7250B">
              <w:rPr>
                <w:b/>
                <w:bCs/>
                <w:iCs/>
                <w:color w:val="000000" w:themeColor="text1"/>
                <w:sz w:val="28"/>
                <w:szCs w:val="28"/>
              </w:rPr>
              <w:t xml:space="preserve">- </w:t>
            </w:r>
            <w:r w:rsidRPr="00F7250B">
              <w:rPr>
                <w:color w:val="000000"/>
                <w:sz w:val="28"/>
                <w:szCs w:val="28"/>
              </w:rPr>
              <w:t>Bỏ phần thẩm quyền ban hành trên phần căn cứ.</w:t>
            </w:r>
          </w:p>
          <w:p w14:paraId="18296BD0" w14:textId="3F32B2C6" w:rsidR="00D37C9D" w:rsidRPr="00F7250B" w:rsidRDefault="00D37C9D" w:rsidP="00F7250B">
            <w:pPr>
              <w:spacing w:before="120" w:after="120"/>
              <w:jc w:val="both"/>
              <w:rPr>
                <w:iCs/>
                <w:color w:val="000000" w:themeColor="text1"/>
                <w:sz w:val="28"/>
                <w:szCs w:val="28"/>
              </w:rPr>
            </w:pPr>
            <w:r w:rsidRPr="00F7250B">
              <w:rPr>
                <w:iCs/>
                <w:color w:val="000000" w:themeColor="text1"/>
                <w:sz w:val="28"/>
                <w:szCs w:val="28"/>
              </w:rPr>
              <w:t>-  Căn cứ ban hành đề nghị chỉnh sửa như sau:</w:t>
            </w:r>
          </w:p>
          <w:p w14:paraId="23761A4D" w14:textId="434B7F9A" w:rsidR="00D37C9D" w:rsidRPr="00A40900" w:rsidRDefault="00D37C9D" w:rsidP="00F7250B">
            <w:pPr>
              <w:spacing w:before="120" w:after="120"/>
              <w:jc w:val="both"/>
              <w:rPr>
                <w:i/>
                <w:iCs/>
                <w:color w:val="000000"/>
                <w:sz w:val="28"/>
                <w:szCs w:val="28"/>
              </w:rPr>
            </w:pPr>
            <w:r w:rsidRPr="00F7250B">
              <w:rPr>
                <w:i/>
                <w:iCs/>
                <w:color w:val="000000"/>
                <w:sz w:val="28"/>
                <w:szCs w:val="28"/>
              </w:rPr>
              <w:t xml:space="preserve">+ </w:t>
            </w:r>
            <w:r w:rsidRPr="00A40900">
              <w:rPr>
                <w:i/>
                <w:iCs/>
                <w:color w:val="000000"/>
                <w:sz w:val="28"/>
                <w:szCs w:val="28"/>
              </w:rPr>
              <w:t>Căn cứ Luật Tổ chức chính quyền địa phương số</w:t>
            </w:r>
            <w:r w:rsidRPr="00F7250B">
              <w:rPr>
                <w:i/>
                <w:iCs/>
                <w:color w:val="000000"/>
                <w:sz w:val="28"/>
                <w:szCs w:val="28"/>
              </w:rPr>
              <w:t xml:space="preserve"> </w:t>
            </w:r>
            <w:r w:rsidRPr="00A40900">
              <w:rPr>
                <w:i/>
                <w:iCs/>
                <w:color w:val="000000"/>
                <w:sz w:val="28"/>
                <w:szCs w:val="28"/>
              </w:rPr>
              <w:t>72/2025/QH15;</w:t>
            </w:r>
          </w:p>
          <w:p w14:paraId="04DBCF72" w14:textId="48962663" w:rsidR="00D37C9D" w:rsidRPr="00A40900" w:rsidRDefault="00D37C9D" w:rsidP="00F7250B">
            <w:pPr>
              <w:spacing w:before="120" w:after="120"/>
              <w:jc w:val="both"/>
              <w:rPr>
                <w:i/>
                <w:iCs/>
                <w:color w:val="000000"/>
                <w:sz w:val="28"/>
                <w:szCs w:val="28"/>
              </w:rPr>
            </w:pPr>
            <w:r w:rsidRPr="00F7250B">
              <w:rPr>
                <w:i/>
                <w:iCs/>
                <w:color w:val="000000"/>
                <w:sz w:val="28"/>
                <w:szCs w:val="28"/>
              </w:rPr>
              <w:t xml:space="preserve">+ </w:t>
            </w:r>
            <w:r w:rsidRPr="00A40900">
              <w:rPr>
                <w:i/>
                <w:iCs/>
                <w:color w:val="000000"/>
                <w:sz w:val="28"/>
                <w:szCs w:val="28"/>
              </w:rPr>
              <w:t>Căn cứ Luật Ban hành văn bản quy phạm pháp luật số</w:t>
            </w:r>
            <w:r w:rsidRPr="00F7250B">
              <w:rPr>
                <w:i/>
                <w:iCs/>
                <w:color w:val="000000"/>
                <w:sz w:val="28"/>
                <w:szCs w:val="28"/>
              </w:rPr>
              <w:t xml:space="preserve"> </w:t>
            </w:r>
            <w:r w:rsidRPr="00A40900">
              <w:rPr>
                <w:i/>
                <w:iCs/>
                <w:color w:val="000000"/>
                <w:sz w:val="28"/>
                <w:szCs w:val="28"/>
              </w:rPr>
              <w:t>64/2025/QH15 được sửa đổi, bổ sung bởi Luật số 87/2025/QH15;</w:t>
            </w:r>
          </w:p>
          <w:p w14:paraId="7FB20939" w14:textId="426B1667" w:rsidR="00D37C9D" w:rsidRPr="00A40900" w:rsidRDefault="00D37C9D" w:rsidP="00F7250B">
            <w:pPr>
              <w:spacing w:before="120" w:after="120"/>
              <w:jc w:val="both"/>
              <w:rPr>
                <w:i/>
                <w:iCs/>
                <w:color w:val="000000"/>
                <w:sz w:val="28"/>
                <w:szCs w:val="28"/>
              </w:rPr>
            </w:pPr>
            <w:r w:rsidRPr="00F7250B">
              <w:rPr>
                <w:i/>
                <w:iCs/>
                <w:color w:val="000000"/>
                <w:sz w:val="28"/>
                <w:szCs w:val="28"/>
              </w:rPr>
              <w:t>+</w:t>
            </w:r>
            <w:r w:rsidRPr="00A40900">
              <w:rPr>
                <w:i/>
                <w:iCs/>
                <w:color w:val="000000"/>
                <w:sz w:val="28"/>
                <w:szCs w:val="28"/>
              </w:rPr>
              <w:t>Căn cứ Luật Du lịch số 09/2017/QH14; Căn cứ Luật Giá số 16/2023/QH15;</w:t>
            </w:r>
          </w:p>
          <w:p w14:paraId="6C18D47A" w14:textId="19BEABC6" w:rsidR="00D37C9D" w:rsidRPr="00A40900" w:rsidRDefault="00D37C9D" w:rsidP="00F7250B">
            <w:pPr>
              <w:spacing w:before="120" w:after="120"/>
              <w:jc w:val="both"/>
              <w:rPr>
                <w:i/>
                <w:iCs/>
                <w:color w:val="000000"/>
                <w:sz w:val="28"/>
                <w:szCs w:val="28"/>
              </w:rPr>
            </w:pPr>
            <w:r w:rsidRPr="00F7250B">
              <w:rPr>
                <w:i/>
                <w:iCs/>
                <w:color w:val="000000"/>
                <w:sz w:val="28"/>
                <w:szCs w:val="28"/>
              </w:rPr>
              <w:t xml:space="preserve">+ </w:t>
            </w:r>
            <w:r w:rsidRPr="00A40900">
              <w:rPr>
                <w:i/>
                <w:iCs/>
                <w:color w:val="000000"/>
                <w:sz w:val="28"/>
                <w:szCs w:val="28"/>
              </w:rPr>
              <w:t xml:space="preserve">Căn cứ Nghị định số 78/2025/NĐ-CP của Chính phủ quy định chi tiết một số điều và biện pháp để tổ chức, hướng dẫn thi hành </w:t>
            </w:r>
            <w:r w:rsidRPr="00A40900">
              <w:rPr>
                <w:i/>
                <w:iCs/>
                <w:color w:val="000000"/>
                <w:sz w:val="28"/>
                <w:szCs w:val="28"/>
              </w:rPr>
              <w:lastRenderedPageBreak/>
              <w:t>Luật Ban hành văn bản quy phạm pháp luật được sửa đổi, bổ sung bởi Nghị định số 187/2025/NĐ-CP;</w:t>
            </w:r>
          </w:p>
          <w:p w14:paraId="0F9C476E" w14:textId="42D08D8B" w:rsidR="00D37C9D" w:rsidRPr="00A40900" w:rsidRDefault="00D37C9D" w:rsidP="00F7250B">
            <w:pPr>
              <w:spacing w:before="120" w:after="120"/>
              <w:rPr>
                <w:i/>
                <w:iCs/>
                <w:color w:val="000000"/>
                <w:sz w:val="28"/>
                <w:szCs w:val="28"/>
              </w:rPr>
            </w:pPr>
            <w:r w:rsidRPr="00F7250B">
              <w:rPr>
                <w:i/>
                <w:iCs/>
                <w:color w:val="000000"/>
                <w:sz w:val="28"/>
                <w:szCs w:val="28"/>
              </w:rPr>
              <w:t xml:space="preserve">+ </w:t>
            </w:r>
            <w:r w:rsidRPr="00A40900">
              <w:rPr>
                <w:i/>
                <w:iCs/>
                <w:color w:val="000000"/>
                <w:sz w:val="28"/>
                <w:szCs w:val="28"/>
              </w:rPr>
              <w:t>Căn cứ Nghị định số 168/2017/NĐ-CP của Chính phủ quy định chi tiết một số điều của Luật Du lịch;</w:t>
            </w:r>
          </w:p>
          <w:p w14:paraId="16AC9730" w14:textId="55D2D354" w:rsidR="00D37C9D" w:rsidRPr="00F7250B" w:rsidRDefault="00D37C9D" w:rsidP="00F7250B">
            <w:pPr>
              <w:spacing w:before="120" w:after="120"/>
              <w:jc w:val="both"/>
              <w:rPr>
                <w:i/>
                <w:iCs/>
                <w:color w:val="000000"/>
                <w:sz w:val="28"/>
                <w:szCs w:val="28"/>
              </w:rPr>
            </w:pPr>
            <w:r w:rsidRPr="00F7250B">
              <w:rPr>
                <w:i/>
                <w:iCs/>
                <w:color w:val="000000"/>
                <w:sz w:val="28"/>
                <w:szCs w:val="28"/>
              </w:rPr>
              <w:t>+ Căn cứ Nghị định số 142/2018/NĐ-CP của Chính phủ sửa đổi một số quy định về điều kiện đầu tư kinh doanh thuộc phạm vi quản lý nhà nước của Bộ Văn hóa, Thể thao và Du lịch;</w:t>
            </w:r>
          </w:p>
          <w:p w14:paraId="27741204" w14:textId="14022272" w:rsidR="00D37C9D" w:rsidRPr="00E23C5A" w:rsidRDefault="00D37C9D" w:rsidP="00F7250B">
            <w:pPr>
              <w:spacing w:before="120" w:after="120"/>
              <w:rPr>
                <w:i/>
                <w:iCs/>
                <w:color w:val="000000"/>
                <w:sz w:val="28"/>
                <w:szCs w:val="28"/>
              </w:rPr>
            </w:pPr>
            <w:r w:rsidRPr="00F7250B">
              <w:rPr>
                <w:i/>
                <w:iCs/>
                <w:color w:val="000000"/>
                <w:sz w:val="28"/>
                <w:szCs w:val="28"/>
              </w:rPr>
              <w:t xml:space="preserve">+ </w:t>
            </w:r>
            <w:r w:rsidRPr="00E23C5A">
              <w:rPr>
                <w:i/>
                <w:iCs/>
                <w:color w:val="000000"/>
                <w:sz w:val="28"/>
                <w:szCs w:val="28"/>
              </w:rPr>
              <w:t>Căn cứ Nghị định số 85/2024/NĐ-CP của Chính phủ quy định chi tiết một số điều của Luật Giá;</w:t>
            </w:r>
          </w:p>
          <w:p w14:paraId="0B1CD834" w14:textId="30F03C97" w:rsidR="00D37C9D" w:rsidRPr="00F7250B" w:rsidRDefault="00D37C9D" w:rsidP="00F7250B">
            <w:pPr>
              <w:spacing w:before="120" w:after="120"/>
              <w:jc w:val="both"/>
              <w:rPr>
                <w:i/>
                <w:iCs/>
                <w:color w:val="000000"/>
                <w:sz w:val="28"/>
                <w:szCs w:val="28"/>
              </w:rPr>
            </w:pPr>
            <w:r w:rsidRPr="00F7250B">
              <w:rPr>
                <w:i/>
                <w:iCs/>
                <w:color w:val="000000"/>
                <w:sz w:val="28"/>
                <w:szCs w:val="28"/>
              </w:rPr>
              <w:t>+ Căn cứ Thông tư số 06/2017/TT-BVHTTDL của Bộ trưởng Bộ Văn hóa, Thể thao và Du lịch quy định chi tiết một số điều của Luật Du lịch</w:t>
            </w:r>
          </w:p>
          <w:p w14:paraId="56CC7AEA" w14:textId="77777777" w:rsidR="00D37C9D" w:rsidRPr="00F7250B" w:rsidRDefault="00D37C9D" w:rsidP="00F7250B">
            <w:pPr>
              <w:spacing w:before="120" w:after="120"/>
              <w:jc w:val="both"/>
              <w:rPr>
                <w:i/>
                <w:iCs/>
                <w:color w:val="000000"/>
                <w:sz w:val="28"/>
                <w:szCs w:val="28"/>
              </w:rPr>
            </w:pPr>
            <w:r w:rsidRPr="00F7250B">
              <w:rPr>
                <w:i/>
                <w:iCs/>
                <w:color w:val="000000"/>
                <w:sz w:val="28"/>
                <w:szCs w:val="28"/>
              </w:rPr>
              <w:t>Theo đề nghị của Giám đốc Sở Văn hóa, Thể thao và Du lịch;</w:t>
            </w:r>
          </w:p>
          <w:p w14:paraId="4026CE81" w14:textId="77777777" w:rsidR="00D37C9D" w:rsidRPr="00F7250B" w:rsidRDefault="00D37C9D" w:rsidP="00F7250B">
            <w:pPr>
              <w:spacing w:before="120" w:after="120"/>
              <w:jc w:val="both"/>
              <w:rPr>
                <w:i/>
                <w:iCs/>
                <w:color w:val="000000"/>
                <w:sz w:val="28"/>
                <w:szCs w:val="28"/>
              </w:rPr>
            </w:pPr>
            <w:r w:rsidRPr="00F7250B">
              <w:rPr>
                <w:i/>
                <w:iCs/>
                <w:color w:val="000000"/>
                <w:sz w:val="28"/>
                <w:szCs w:val="28"/>
              </w:rPr>
              <w:t>Ủy ban nhân dân ban hành “Quyết định ban hành Quy định đặc điểm kinh tế - kỹ thuật của hàng hóa, dịch vụ thuộc danh mục hàng hóa dịch vụ đặc thù lĩnh vực lưu trú và dịch vụ tham gia tại khu du lịch thưc hiện kê khai giá trên địa bàn tỉnh Đồng Nai.”.</w:t>
            </w:r>
          </w:p>
          <w:p w14:paraId="6EB71653" w14:textId="77777777" w:rsidR="00D37C9D" w:rsidRPr="00F7250B" w:rsidRDefault="00D37C9D" w:rsidP="00F7250B">
            <w:pPr>
              <w:spacing w:before="120" w:after="120"/>
              <w:jc w:val="both"/>
              <w:rPr>
                <w:color w:val="000000"/>
                <w:sz w:val="28"/>
                <w:szCs w:val="28"/>
              </w:rPr>
            </w:pPr>
            <w:r w:rsidRPr="00F7250B">
              <w:rPr>
                <w:color w:val="000000"/>
                <w:sz w:val="28"/>
                <w:szCs w:val="28"/>
              </w:rPr>
              <w:t>+ Tại Điều 1: Đơn vị điều chỉnh kỹ thuật trình bày nội dung cho phù hợp</w:t>
            </w:r>
          </w:p>
          <w:p w14:paraId="57AAAEDA" w14:textId="77777777" w:rsidR="00D37C9D" w:rsidRPr="00F7250B" w:rsidRDefault="00D37C9D" w:rsidP="00F7250B">
            <w:pPr>
              <w:spacing w:before="120" w:after="120"/>
              <w:jc w:val="both"/>
              <w:rPr>
                <w:color w:val="000000"/>
                <w:sz w:val="28"/>
                <w:szCs w:val="28"/>
              </w:rPr>
            </w:pPr>
            <w:r w:rsidRPr="00F7250B">
              <w:rPr>
                <w:color w:val="000000"/>
                <w:sz w:val="28"/>
                <w:szCs w:val="28"/>
              </w:rPr>
              <w:t>+</w:t>
            </w:r>
            <w:r w:rsidRPr="00F7250B">
              <w:t xml:space="preserve"> </w:t>
            </w:r>
            <w:r w:rsidRPr="00F7250B">
              <w:rPr>
                <w:color w:val="000000"/>
                <w:sz w:val="28"/>
                <w:szCs w:val="28"/>
              </w:rPr>
              <w:t>Tại Điều 3: Thay dấu “./.” bằng dấu “.” ở cuối đoạn</w:t>
            </w:r>
          </w:p>
          <w:p w14:paraId="51A065AB" w14:textId="77777777" w:rsidR="00D37C9D" w:rsidRPr="00F7250B" w:rsidRDefault="00D37C9D" w:rsidP="00F7250B">
            <w:pPr>
              <w:spacing w:before="120" w:after="120"/>
              <w:jc w:val="both"/>
              <w:rPr>
                <w:color w:val="000000"/>
                <w:sz w:val="28"/>
                <w:szCs w:val="28"/>
              </w:rPr>
            </w:pPr>
            <w:r w:rsidRPr="00F7250B">
              <w:rPr>
                <w:color w:val="000000"/>
                <w:sz w:val="28"/>
                <w:szCs w:val="28"/>
              </w:rPr>
              <w:t>+</w:t>
            </w:r>
            <w:r w:rsidRPr="00F7250B">
              <w:t xml:space="preserve"> </w:t>
            </w:r>
            <w:r w:rsidRPr="00F7250B">
              <w:rPr>
                <w:color w:val="000000"/>
                <w:sz w:val="28"/>
                <w:szCs w:val="28"/>
              </w:rPr>
              <w:t>Phần nơi nhận</w:t>
            </w:r>
          </w:p>
          <w:p w14:paraId="7ED676A5" w14:textId="77777777" w:rsidR="00D37C9D" w:rsidRPr="00105BE8" w:rsidRDefault="00D37C9D" w:rsidP="00F7250B">
            <w:pPr>
              <w:spacing w:before="120" w:after="120"/>
              <w:rPr>
                <w:color w:val="000000"/>
                <w:sz w:val="28"/>
                <w:szCs w:val="28"/>
              </w:rPr>
            </w:pPr>
            <w:r w:rsidRPr="00105BE8">
              <w:rPr>
                <w:color w:val="000000"/>
                <w:sz w:val="28"/>
                <w:szCs w:val="28"/>
              </w:rPr>
              <w:t>- Trình bày đầy đủ cụm từ “Vụ pháp chế - Bộ VHTTDL”.</w:t>
            </w:r>
          </w:p>
          <w:p w14:paraId="04928DA8" w14:textId="77777777" w:rsidR="00D37C9D" w:rsidRPr="00105BE8" w:rsidRDefault="00D37C9D" w:rsidP="00920370">
            <w:pPr>
              <w:spacing w:before="120" w:after="120"/>
              <w:jc w:val="both"/>
              <w:rPr>
                <w:color w:val="000000"/>
                <w:sz w:val="28"/>
                <w:szCs w:val="28"/>
              </w:rPr>
            </w:pPr>
            <w:r w:rsidRPr="00105BE8">
              <w:rPr>
                <w:color w:val="000000"/>
                <w:sz w:val="28"/>
                <w:szCs w:val="28"/>
              </w:rPr>
              <w:lastRenderedPageBreak/>
              <w:t>- Điều chỉnh cụm từ “Cục Kiểm tra VBQPPL, Bộ Tư pháp” thành “Cục Kiểm tra văn bản và Quản lý xử lý vi phạm hành chính – Bộ Tư pháp”.</w:t>
            </w:r>
          </w:p>
          <w:p w14:paraId="0551274C" w14:textId="77777777" w:rsidR="00D37C9D" w:rsidRPr="00105BE8" w:rsidRDefault="00D37C9D" w:rsidP="00F7250B">
            <w:pPr>
              <w:spacing w:before="120" w:after="120"/>
              <w:rPr>
                <w:rFonts w:ascii="TimesNewRomanPSMT" w:hAnsi="TimesNewRomanPSMT"/>
                <w:color w:val="000000"/>
                <w:sz w:val="28"/>
                <w:szCs w:val="28"/>
              </w:rPr>
            </w:pPr>
            <w:r w:rsidRPr="00105BE8">
              <w:rPr>
                <w:rFonts w:ascii="TimesNewRomanPSMT" w:hAnsi="TimesNewRomanPSMT"/>
                <w:color w:val="000000"/>
                <w:sz w:val="28"/>
                <w:szCs w:val="28"/>
              </w:rPr>
              <w:t>- Các dòng “Báo và Phát thanh, Truyền hình tỉnh; Công báo tỉnh, Cổng thông tin điện tử tỉnh” điều chỉnh thành “Báo và Phát thanh, truyền hình Đồng Nai; Công báo điện tử tỉnh;”.</w:t>
            </w:r>
          </w:p>
          <w:p w14:paraId="366AC1A7" w14:textId="77777777" w:rsidR="00D37C9D" w:rsidRDefault="00D37C9D" w:rsidP="00F7250B">
            <w:pPr>
              <w:spacing w:before="120" w:after="120"/>
              <w:jc w:val="both"/>
              <w:rPr>
                <w:rFonts w:ascii="TimesNewRomanPSMT" w:hAnsi="TimesNewRomanPSMT"/>
                <w:color w:val="000000"/>
                <w:sz w:val="28"/>
                <w:szCs w:val="28"/>
              </w:rPr>
            </w:pPr>
            <w:r w:rsidRPr="00105BE8">
              <w:rPr>
                <w:rFonts w:ascii="TimesNewRomanPSMT" w:hAnsi="TimesNewRomanPSMT"/>
                <w:color w:val="000000"/>
                <w:sz w:val="28"/>
                <w:szCs w:val="28"/>
              </w:rPr>
              <w:t>- Lưu ý bổ sung số lượng bản lưu theo quy định tại điểm c khoản 8 tiểu Mục II Mục 1 Phụ lục I ban hành kèm theo Nghị định số 187/2025/NĐ-CP</w:t>
            </w:r>
          </w:p>
          <w:p w14:paraId="498C80E1" w14:textId="77777777" w:rsidR="00D37C9D" w:rsidRPr="00E84DC4" w:rsidRDefault="00D37C9D" w:rsidP="00E84DC4">
            <w:pPr>
              <w:rPr>
                <w:rFonts w:ascii="TimesNewRomanPS-BoldItalicMT" w:hAnsi="TimesNewRomanPS-BoldItalicMT"/>
                <w:b/>
                <w:bCs/>
                <w:color w:val="000000"/>
                <w:sz w:val="28"/>
                <w:szCs w:val="28"/>
              </w:rPr>
            </w:pPr>
            <w:r w:rsidRPr="00E84DC4">
              <w:rPr>
                <w:rFonts w:ascii="TimesNewRomanPS-BoldItalicMT" w:hAnsi="TimesNewRomanPS-BoldItalicMT"/>
                <w:b/>
                <w:bCs/>
                <w:color w:val="000000"/>
                <w:sz w:val="28"/>
                <w:szCs w:val="28"/>
              </w:rPr>
              <w:t>2. Đối với dự thảo Quy định</w:t>
            </w:r>
          </w:p>
          <w:p w14:paraId="2E391CAB" w14:textId="431629F3" w:rsidR="00D37C9D" w:rsidRPr="00E84DC4" w:rsidRDefault="00D37C9D" w:rsidP="00E84DC4">
            <w:pPr>
              <w:spacing w:before="120" w:after="120"/>
              <w:rPr>
                <w:rFonts w:ascii="TimesNewRomanPSMT" w:hAnsi="TimesNewRomanPSMT"/>
                <w:color w:val="000000"/>
                <w:sz w:val="28"/>
                <w:szCs w:val="28"/>
              </w:rPr>
            </w:pPr>
            <w:r>
              <w:rPr>
                <w:rFonts w:ascii="TimesNewRomanPSMT" w:hAnsi="TimesNewRomanPSMT"/>
                <w:color w:val="000000"/>
                <w:sz w:val="28"/>
                <w:szCs w:val="28"/>
              </w:rPr>
              <w:t xml:space="preserve">- </w:t>
            </w:r>
            <w:r w:rsidRPr="00E84DC4">
              <w:rPr>
                <w:rFonts w:ascii="TimesNewRomanPSMT" w:hAnsi="TimesNewRomanPSMT"/>
                <w:color w:val="000000"/>
                <w:sz w:val="28"/>
                <w:szCs w:val="28"/>
              </w:rPr>
              <w:t xml:space="preserve">Phần tên gọi: Đoạn in nghiêng đề nghị chỉnh sửa như sau </w:t>
            </w:r>
            <w:r w:rsidRPr="00E84DC4">
              <w:rPr>
                <w:rFonts w:ascii="TimesNewRomanPS-ItalicMT" w:hAnsi="TimesNewRomanPS-ItalicMT"/>
                <w:i/>
                <w:iCs/>
                <w:color w:val="000000"/>
                <w:sz w:val="28"/>
                <w:szCs w:val="28"/>
              </w:rPr>
              <w:t>(Ban hành kèm theo Quyết định số</w:t>
            </w:r>
            <w:r>
              <w:rPr>
                <w:rFonts w:ascii="TimesNewRomanPS-ItalicMT" w:hAnsi="TimesNewRomanPS-ItalicMT"/>
                <w:i/>
                <w:iCs/>
                <w:color w:val="000000"/>
                <w:sz w:val="28"/>
                <w:szCs w:val="28"/>
              </w:rPr>
              <w:t xml:space="preserve">     </w:t>
            </w:r>
            <w:r w:rsidRPr="00E84DC4">
              <w:rPr>
                <w:rFonts w:ascii="TimesNewRomanPS-ItalicMT" w:hAnsi="TimesNewRomanPS-ItalicMT"/>
                <w:i/>
                <w:iCs/>
                <w:color w:val="000000"/>
                <w:sz w:val="28"/>
                <w:szCs w:val="28"/>
              </w:rPr>
              <w:t xml:space="preserve"> /2025/QĐ-UBND)</w:t>
            </w:r>
            <w:r w:rsidRPr="00E84DC4">
              <w:rPr>
                <w:rFonts w:ascii="TimesNewRomanPSMT" w:hAnsi="TimesNewRomanPSMT"/>
                <w:color w:val="000000"/>
                <w:sz w:val="28"/>
                <w:szCs w:val="28"/>
              </w:rPr>
              <w:t>.</w:t>
            </w:r>
          </w:p>
          <w:p w14:paraId="600D994C" w14:textId="5FE6B4DF" w:rsidR="00D37C9D" w:rsidRPr="00E84DC4" w:rsidRDefault="00D37C9D" w:rsidP="00E84DC4">
            <w:pPr>
              <w:spacing w:before="120" w:after="120"/>
              <w:rPr>
                <w:rFonts w:ascii="TimesNewRomanPS-BoldMT" w:hAnsi="TimesNewRomanPS-BoldMT"/>
                <w:b/>
                <w:bCs/>
                <w:color w:val="000000"/>
                <w:sz w:val="28"/>
                <w:szCs w:val="28"/>
              </w:rPr>
            </w:pPr>
            <w:r>
              <w:rPr>
                <w:rFonts w:ascii="TimesNewRomanPSMT" w:hAnsi="TimesNewRomanPSMT"/>
                <w:color w:val="000000"/>
                <w:sz w:val="28"/>
                <w:szCs w:val="28"/>
              </w:rPr>
              <w:t xml:space="preserve">- </w:t>
            </w:r>
            <w:r w:rsidRPr="00E84DC4">
              <w:rPr>
                <w:rFonts w:ascii="TimesNewRomanPSMT" w:hAnsi="TimesNewRomanPSMT"/>
                <w:color w:val="000000"/>
                <w:sz w:val="28"/>
                <w:szCs w:val="28"/>
              </w:rPr>
              <w:t xml:space="preserve">Đề nghị trình bày in thường tên các </w:t>
            </w:r>
            <w:r w:rsidRPr="00E84DC4">
              <w:rPr>
                <w:rFonts w:ascii="TimesNewRomanPS-BoldMT" w:hAnsi="TimesNewRomanPS-BoldMT"/>
                <w:b/>
                <w:bCs/>
                <w:color w:val="000000"/>
                <w:sz w:val="28"/>
                <w:szCs w:val="28"/>
              </w:rPr>
              <w:t>Chương ….</w:t>
            </w:r>
          </w:p>
          <w:p w14:paraId="04BED5E6" w14:textId="4590F01C" w:rsidR="00D37C9D" w:rsidRPr="00E84DC4" w:rsidRDefault="00D37C9D" w:rsidP="00051928">
            <w:pPr>
              <w:spacing w:before="120" w:after="120"/>
              <w:jc w:val="both"/>
              <w:rPr>
                <w:rFonts w:ascii="TimesNewRomanPSMT" w:hAnsi="TimesNewRomanPSMT"/>
                <w:color w:val="000000"/>
                <w:sz w:val="28"/>
                <w:szCs w:val="28"/>
              </w:rPr>
            </w:pPr>
            <w:r>
              <w:rPr>
                <w:rFonts w:ascii="TimesNewRomanPSMT" w:hAnsi="TimesNewRomanPSMT"/>
                <w:color w:val="000000"/>
                <w:sz w:val="28"/>
                <w:szCs w:val="28"/>
              </w:rPr>
              <w:t xml:space="preserve">- </w:t>
            </w:r>
            <w:r w:rsidRPr="00E84DC4">
              <w:rPr>
                <w:rFonts w:ascii="TimesNewRomanPSMT" w:hAnsi="TimesNewRomanPSMT"/>
                <w:color w:val="000000"/>
                <w:sz w:val="28"/>
                <w:szCs w:val="28"/>
              </w:rPr>
              <w:t>Tại Điều 11 và Điều 12: Đề nghị đơn vị xem lại, vì theo quy định tại Điều 11 và Điều 12 Nghị định số 168/2017/NĐ-CP ngày 31 tháng 12 năm 2017 của Chính phủ quy định chi tiết một số điều của Luật Du lịch thì các điểm du lịch và khu du lịch cấp tỉnh phải đáp ứng các điều kiện để được công nhận, theo đó các nội dung được trình bày tại dự thảo không được xem là đặc điểm kinh tế kỹ thuật, đề nghị đơn vị nghiên cứu để điều chỉnh cho phù hợp nếu cần thiết hoặc bỏ không quy định tại dự thảo.</w:t>
            </w:r>
          </w:p>
          <w:p w14:paraId="76C0F6D3" w14:textId="77777777" w:rsidR="00D37C9D" w:rsidRDefault="00D37C9D" w:rsidP="00E84DC4">
            <w:pPr>
              <w:spacing w:before="120" w:after="120"/>
              <w:jc w:val="both"/>
              <w:rPr>
                <w:rFonts w:ascii="TimesNewRomanPSMT" w:hAnsi="TimesNewRomanPSMT"/>
                <w:color w:val="000000"/>
                <w:sz w:val="28"/>
                <w:szCs w:val="28"/>
              </w:rPr>
            </w:pPr>
            <w:r>
              <w:rPr>
                <w:rFonts w:ascii="TimesNewRomanPSMT" w:hAnsi="TimesNewRomanPSMT"/>
                <w:color w:val="000000"/>
                <w:sz w:val="28"/>
                <w:szCs w:val="28"/>
              </w:rPr>
              <w:t xml:space="preserve">- </w:t>
            </w:r>
            <w:r w:rsidRPr="00E84DC4">
              <w:rPr>
                <w:rFonts w:ascii="TimesNewRomanPSMT" w:hAnsi="TimesNewRomanPSMT"/>
                <w:color w:val="000000"/>
                <w:sz w:val="28"/>
                <w:szCs w:val="28"/>
              </w:rPr>
              <w:t>Tại Điều 13: Đề nghị chỉnh sửa các khoản a), b) thành các số thứ tự 1., 2</w:t>
            </w:r>
          </w:p>
          <w:p w14:paraId="6D39240C" w14:textId="77777777" w:rsidR="00D37C9D" w:rsidRDefault="00D37C9D" w:rsidP="00E84DC4">
            <w:pPr>
              <w:spacing w:before="120" w:after="120"/>
              <w:jc w:val="both"/>
              <w:rPr>
                <w:b/>
                <w:bCs/>
                <w:color w:val="000000" w:themeColor="text1"/>
                <w:sz w:val="28"/>
                <w:szCs w:val="28"/>
              </w:rPr>
            </w:pPr>
            <w:r w:rsidRPr="008861CC">
              <w:rPr>
                <w:b/>
                <w:bCs/>
                <w:color w:val="000000" w:themeColor="text1"/>
                <w:sz w:val="28"/>
                <w:szCs w:val="28"/>
              </w:rPr>
              <w:t>3. Đối với dự thảo Tờ trình</w:t>
            </w:r>
          </w:p>
          <w:p w14:paraId="45AE5036" w14:textId="79E88055" w:rsidR="00D37C9D" w:rsidRPr="008861CC" w:rsidRDefault="00D37C9D" w:rsidP="008861CC">
            <w:pPr>
              <w:jc w:val="both"/>
            </w:pPr>
            <w:r w:rsidRPr="008861CC">
              <w:rPr>
                <w:rFonts w:ascii="TimesNewRomanPSMT" w:hAnsi="TimesNewRomanPSMT"/>
                <w:color w:val="000000"/>
                <w:sz w:val="28"/>
                <w:szCs w:val="28"/>
              </w:rPr>
              <w:t xml:space="preserve">Đề nghị đơn vị thực hiện theo đúng mẫu số 02 phụ lục IV kèm theo Nghị định số 187/2025/NĐ-CP ngày 01 tháng 7 năm 2025 của </w:t>
            </w:r>
            <w:r w:rsidRPr="008861CC">
              <w:rPr>
                <w:rFonts w:ascii="TimesNewRomanPSMT" w:hAnsi="TimesNewRomanPSMT"/>
                <w:color w:val="000000"/>
                <w:sz w:val="28"/>
                <w:szCs w:val="28"/>
              </w:rPr>
              <w:lastRenderedPageBreak/>
              <w:t>Chính phủ sửa đổi, bổ sung một số điều của Nghị định số 78/2025/NĐ-CP ngày 01 tháng 4 năm 2025 của Chính phủ quy định chi tiết một số điều và biện pháp để tổ chức, hướng dẫn thi</w:t>
            </w:r>
            <w:r>
              <w:rPr>
                <w:color w:val="000000"/>
              </w:rPr>
              <w:t xml:space="preserve"> </w:t>
            </w:r>
            <w:r w:rsidRPr="008861CC">
              <w:rPr>
                <w:rFonts w:ascii="TimesNewRomanPSMT" w:hAnsi="TimesNewRomanPSMT"/>
                <w:color w:val="000000"/>
                <w:sz w:val="28"/>
                <w:szCs w:val="28"/>
              </w:rPr>
              <w:t>hành Luật Ban hành văn bản quy phạm pháp luật và Nghị định số 79/2025/NĐ-CP ngày 01 tháng 4 năm 2025 của Chính phủ về kiểm tra, rà soát, hệ thống hóa và xử lý văn bản quy phạm pháp luật</w:t>
            </w:r>
            <w:r>
              <w:rPr>
                <w:rFonts w:ascii="TimesNewRomanPSMT" w:hAnsi="TimesNewRomanPSMT"/>
                <w:color w:val="000000"/>
                <w:sz w:val="28"/>
                <w:szCs w:val="28"/>
              </w:rPr>
              <w:t>.</w:t>
            </w:r>
          </w:p>
        </w:tc>
        <w:tc>
          <w:tcPr>
            <w:tcW w:w="1418" w:type="dxa"/>
          </w:tcPr>
          <w:p w14:paraId="066CDB87" w14:textId="77777777" w:rsidR="00D37C9D" w:rsidRDefault="00D37C9D" w:rsidP="00077396">
            <w:pPr>
              <w:spacing w:before="120" w:after="120"/>
              <w:jc w:val="both"/>
              <w:rPr>
                <w:iCs/>
                <w:color w:val="000000" w:themeColor="text1"/>
                <w:sz w:val="28"/>
                <w:szCs w:val="28"/>
              </w:rPr>
            </w:pPr>
            <w:r>
              <w:rPr>
                <w:iCs/>
                <w:color w:val="000000" w:themeColor="text1"/>
                <w:sz w:val="28"/>
                <w:szCs w:val="28"/>
              </w:rPr>
              <w:lastRenderedPageBreak/>
              <w:t>Tiếp thu,</w:t>
            </w:r>
          </w:p>
          <w:p w14:paraId="4B47F697" w14:textId="192E8CF5" w:rsidR="00D37C9D" w:rsidRDefault="00D37C9D" w:rsidP="00077396">
            <w:pPr>
              <w:spacing w:before="120" w:after="120"/>
              <w:jc w:val="both"/>
              <w:rPr>
                <w:iCs/>
                <w:color w:val="000000" w:themeColor="text1"/>
                <w:sz w:val="28"/>
                <w:szCs w:val="28"/>
              </w:rPr>
            </w:pPr>
            <w:r>
              <w:rPr>
                <w:iCs/>
                <w:color w:val="000000" w:themeColor="text1"/>
                <w:sz w:val="28"/>
                <w:szCs w:val="28"/>
              </w:rPr>
              <w:t xml:space="preserve"> chỉnh sửa</w:t>
            </w:r>
          </w:p>
        </w:tc>
      </w:tr>
      <w:tr w:rsidR="0061432D" w14:paraId="4E126646" w14:textId="77777777" w:rsidTr="00441E09">
        <w:trPr>
          <w:trHeight w:val="1410"/>
        </w:trPr>
        <w:tc>
          <w:tcPr>
            <w:tcW w:w="1555" w:type="dxa"/>
          </w:tcPr>
          <w:p w14:paraId="03DA1898" w14:textId="77777777" w:rsidR="0061432D" w:rsidRDefault="0061432D" w:rsidP="00981862">
            <w:pPr>
              <w:spacing w:before="120" w:after="120"/>
              <w:jc w:val="both"/>
              <w:rPr>
                <w:iCs/>
                <w:color w:val="000000" w:themeColor="text1"/>
                <w:sz w:val="28"/>
                <w:szCs w:val="28"/>
              </w:rPr>
            </w:pPr>
          </w:p>
        </w:tc>
        <w:tc>
          <w:tcPr>
            <w:tcW w:w="3260" w:type="dxa"/>
          </w:tcPr>
          <w:p w14:paraId="0FDB1B4A" w14:textId="77777777" w:rsidR="00C074CA" w:rsidRDefault="006E18B6" w:rsidP="007E24FC">
            <w:pPr>
              <w:spacing w:before="120" w:after="120"/>
              <w:jc w:val="center"/>
              <w:rPr>
                <w:iCs/>
                <w:color w:val="000000" w:themeColor="text1"/>
                <w:sz w:val="28"/>
                <w:szCs w:val="28"/>
              </w:rPr>
            </w:pPr>
            <w:r>
              <w:rPr>
                <w:iCs/>
                <w:color w:val="000000" w:themeColor="text1"/>
                <w:sz w:val="28"/>
                <w:szCs w:val="28"/>
              </w:rPr>
              <w:t>Sở Tài chính</w:t>
            </w:r>
          </w:p>
          <w:p w14:paraId="60EE3D7C" w14:textId="476E77EB" w:rsidR="0061432D" w:rsidRDefault="006E18B6" w:rsidP="007E24FC">
            <w:pPr>
              <w:spacing w:before="120" w:after="120"/>
              <w:jc w:val="center"/>
              <w:rPr>
                <w:iCs/>
                <w:color w:val="000000" w:themeColor="text1"/>
                <w:sz w:val="28"/>
                <w:szCs w:val="28"/>
              </w:rPr>
            </w:pPr>
            <w:r>
              <w:rPr>
                <w:iCs/>
                <w:color w:val="000000" w:themeColor="text1"/>
                <w:sz w:val="28"/>
                <w:szCs w:val="28"/>
              </w:rPr>
              <w:t>(</w:t>
            </w:r>
            <w:r w:rsidR="00C074CA">
              <w:rPr>
                <w:iCs/>
                <w:color w:val="000000" w:themeColor="text1"/>
                <w:sz w:val="28"/>
                <w:szCs w:val="28"/>
              </w:rPr>
              <w:t xml:space="preserve">Văn bản số </w:t>
            </w:r>
            <w:r>
              <w:rPr>
                <w:iCs/>
                <w:color w:val="000000" w:themeColor="text1"/>
                <w:sz w:val="28"/>
                <w:szCs w:val="28"/>
              </w:rPr>
              <w:t>6480/STC-GCS</w:t>
            </w:r>
            <w:r w:rsidR="00C074CA">
              <w:rPr>
                <w:iCs/>
                <w:color w:val="000000" w:themeColor="text1"/>
                <w:sz w:val="28"/>
                <w:szCs w:val="28"/>
              </w:rPr>
              <w:t xml:space="preserve"> ngày 13 tháng 11 năm 2025)</w:t>
            </w:r>
          </w:p>
        </w:tc>
        <w:tc>
          <w:tcPr>
            <w:tcW w:w="7654" w:type="dxa"/>
          </w:tcPr>
          <w:p w14:paraId="50E1A999" w14:textId="77777777" w:rsidR="00E5403B" w:rsidRDefault="00E5403B" w:rsidP="00020199">
            <w:pPr>
              <w:rPr>
                <w:color w:val="000000"/>
                <w:sz w:val="28"/>
                <w:szCs w:val="28"/>
              </w:rPr>
            </w:pPr>
          </w:p>
          <w:p w14:paraId="2EB995B7" w14:textId="40C49700" w:rsidR="0061432D" w:rsidRPr="00020199" w:rsidRDefault="00020199" w:rsidP="00261B8C">
            <w:pPr>
              <w:jc w:val="both"/>
              <w:rPr>
                <w:color w:val="000000"/>
                <w:sz w:val="28"/>
                <w:szCs w:val="28"/>
              </w:rPr>
            </w:pPr>
            <w:r>
              <w:rPr>
                <w:color w:val="000000"/>
                <w:sz w:val="28"/>
                <w:szCs w:val="28"/>
              </w:rPr>
              <w:t xml:space="preserve"> </w:t>
            </w:r>
            <w:r w:rsidR="00C074CA" w:rsidRPr="00C074CA">
              <w:rPr>
                <w:color w:val="000000"/>
                <w:sz w:val="28"/>
                <w:szCs w:val="28"/>
              </w:rPr>
              <w:t xml:space="preserve">Về </w:t>
            </w:r>
            <w:r>
              <w:rPr>
                <w:color w:val="000000"/>
                <w:sz w:val="28"/>
                <w:szCs w:val="28"/>
              </w:rPr>
              <w:t>d</w:t>
            </w:r>
            <w:r w:rsidR="00C074CA" w:rsidRPr="00C074CA">
              <w:rPr>
                <w:color w:val="000000"/>
                <w:sz w:val="28"/>
                <w:szCs w:val="28"/>
              </w:rPr>
              <w:t>ự thảo Quyết định:</w:t>
            </w:r>
            <w:r>
              <w:rPr>
                <w:color w:val="000000"/>
                <w:sz w:val="28"/>
                <w:szCs w:val="28"/>
              </w:rPr>
              <w:t xml:space="preserve"> </w:t>
            </w:r>
            <w:r w:rsidR="00C074CA" w:rsidRPr="00C074CA">
              <w:rPr>
                <w:color w:val="000000"/>
                <w:sz w:val="28"/>
                <w:szCs w:val="28"/>
              </w:rPr>
              <w:t>Đề nghị rà soát các nội dung về ngày tháng, tên văn bản quy phạm pháp luật, số văn bản… để đảm bảo tính chính xác khi ban hành</w:t>
            </w:r>
          </w:p>
        </w:tc>
        <w:tc>
          <w:tcPr>
            <w:tcW w:w="1418" w:type="dxa"/>
          </w:tcPr>
          <w:p w14:paraId="20B154E4" w14:textId="54735781" w:rsidR="0061432D" w:rsidRDefault="007F3FA9" w:rsidP="00981862">
            <w:pPr>
              <w:spacing w:before="120" w:after="120"/>
              <w:jc w:val="both"/>
              <w:rPr>
                <w:iCs/>
                <w:color w:val="000000" w:themeColor="text1"/>
                <w:sz w:val="28"/>
                <w:szCs w:val="28"/>
              </w:rPr>
            </w:pPr>
            <w:r>
              <w:rPr>
                <w:iCs/>
                <w:color w:val="000000" w:themeColor="text1"/>
                <w:sz w:val="28"/>
                <w:szCs w:val="28"/>
              </w:rPr>
              <w:t>Tiếp thu, chỉnh sửa</w:t>
            </w:r>
          </w:p>
        </w:tc>
      </w:tr>
      <w:tr w:rsidR="006E18B6" w14:paraId="648F9FB8" w14:textId="77777777" w:rsidTr="00F54654">
        <w:trPr>
          <w:trHeight w:val="1785"/>
        </w:trPr>
        <w:tc>
          <w:tcPr>
            <w:tcW w:w="1555" w:type="dxa"/>
          </w:tcPr>
          <w:p w14:paraId="10F30B45" w14:textId="77777777" w:rsidR="006E18B6" w:rsidRDefault="006E18B6" w:rsidP="006E18B6">
            <w:pPr>
              <w:spacing w:before="120" w:after="120"/>
              <w:jc w:val="both"/>
              <w:rPr>
                <w:iCs/>
                <w:color w:val="000000" w:themeColor="text1"/>
                <w:sz w:val="28"/>
                <w:szCs w:val="28"/>
              </w:rPr>
            </w:pPr>
          </w:p>
        </w:tc>
        <w:tc>
          <w:tcPr>
            <w:tcW w:w="3260" w:type="dxa"/>
          </w:tcPr>
          <w:p w14:paraId="1E2EB2BB" w14:textId="77777777" w:rsidR="006E18B6" w:rsidRDefault="006E18B6" w:rsidP="006E18B6">
            <w:pPr>
              <w:spacing w:before="120" w:after="120"/>
              <w:jc w:val="center"/>
              <w:rPr>
                <w:iCs/>
                <w:color w:val="000000" w:themeColor="text1"/>
                <w:sz w:val="28"/>
                <w:szCs w:val="28"/>
              </w:rPr>
            </w:pPr>
            <w:r>
              <w:rPr>
                <w:iCs/>
                <w:color w:val="000000" w:themeColor="text1"/>
                <w:sz w:val="28"/>
                <w:szCs w:val="28"/>
              </w:rPr>
              <w:t>Sở Khoa học và Công nghệ</w:t>
            </w:r>
          </w:p>
          <w:p w14:paraId="570419F3" w14:textId="008B75B2" w:rsidR="006E18B6" w:rsidRDefault="006E18B6" w:rsidP="006E18B6">
            <w:pPr>
              <w:spacing w:before="120" w:after="120"/>
              <w:jc w:val="both"/>
              <w:rPr>
                <w:iCs/>
                <w:color w:val="000000" w:themeColor="text1"/>
                <w:sz w:val="28"/>
                <w:szCs w:val="28"/>
              </w:rPr>
            </w:pPr>
            <w:r>
              <w:rPr>
                <w:iCs/>
                <w:color w:val="000000" w:themeColor="text1"/>
                <w:sz w:val="28"/>
                <w:szCs w:val="28"/>
              </w:rPr>
              <w:t xml:space="preserve"> ( Văn bản số 2773/KHCN-VP ngày 21 tháng 10 năm 2025)</w:t>
            </w:r>
          </w:p>
        </w:tc>
        <w:tc>
          <w:tcPr>
            <w:tcW w:w="7654" w:type="dxa"/>
          </w:tcPr>
          <w:p w14:paraId="7B74D421" w14:textId="3E7E87A6" w:rsidR="00C074CA" w:rsidRDefault="00C074CA" w:rsidP="00441E09">
            <w:pPr>
              <w:spacing w:before="120" w:after="120"/>
              <w:jc w:val="center"/>
              <w:rPr>
                <w:iCs/>
                <w:color w:val="000000" w:themeColor="text1"/>
                <w:sz w:val="28"/>
                <w:szCs w:val="28"/>
              </w:rPr>
            </w:pPr>
          </w:p>
          <w:p w14:paraId="53646ED8" w14:textId="1726C24D" w:rsidR="006E18B6" w:rsidRDefault="006E18B6" w:rsidP="00441E09">
            <w:pPr>
              <w:spacing w:before="120" w:after="120"/>
              <w:jc w:val="center"/>
              <w:rPr>
                <w:iCs/>
                <w:color w:val="000000" w:themeColor="text1"/>
                <w:sz w:val="28"/>
                <w:szCs w:val="28"/>
              </w:rPr>
            </w:pPr>
            <w:r>
              <w:rPr>
                <w:iCs/>
                <w:color w:val="000000" w:themeColor="text1"/>
                <w:sz w:val="28"/>
                <w:szCs w:val="28"/>
              </w:rPr>
              <w:t>Thống nhất</w:t>
            </w:r>
          </w:p>
        </w:tc>
        <w:tc>
          <w:tcPr>
            <w:tcW w:w="1418" w:type="dxa"/>
          </w:tcPr>
          <w:p w14:paraId="4EFD4011" w14:textId="77777777" w:rsidR="006E18B6" w:rsidRDefault="006E18B6" w:rsidP="006E18B6">
            <w:pPr>
              <w:spacing w:before="120" w:after="120"/>
              <w:jc w:val="both"/>
              <w:rPr>
                <w:iCs/>
                <w:color w:val="000000" w:themeColor="text1"/>
                <w:sz w:val="28"/>
                <w:szCs w:val="28"/>
              </w:rPr>
            </w:pPr>
          </w:p>
        </w:tc>
      </w:tr>
      <w:tr w:rsidR="006E18B6" w14:paraId="68DBA755" w14:textId="77777777" w:rsidTr="00441E09">
        <w:tc>
          <w:tcPr>
            <w:tcW w:w="1555" w:type="dxa"/>
          </w:tcPr>
          <w:p w14:paraId="233997C2" w14:textId="77777777" w:rsidR="006E18B6" w:rsidRDefault="006E18B6" w:rsidP="006E18B6">
            <w:pPr>
              <w:spacing w:before="120" w:after="120"/>
              <w:jc w:val="both"/>
              <w:rPr>
                <w:iCs/>
                <w:color w:val="000000" w:themeColor="text1"/>
                <w:sz w:val="28"/>
                <w:szCs w:val="28"/>
              </w:rPr>
            </w:pPr>
          </w:p>
        </w:tc>
        <w:tc>
          <w:tcPr>
            <w:tcW w:w="3260" w:type="dxa"/>
          </w:tcPr>
          <w:p w14:paraId="137F8C06" w14:textId="77777777" w:rsidR="007D530B" w:rsidRDefault="007D530B" w:rsidP="006E18B6">
            <w:pPr>
              <w:spacing w:before="120" w:after="120"/>
              <w:jc w:val="both"/>
              <w:rPr>
                <w:iCs/>
                <w:color w:val="000000" w:themeColor="text1"/>
                <w:sz w:val="28"/>
                <w:szCs w:val="28"/>
              </w:rPr>
            </w:pPr>
            <w:r>
              <w:rPr>
                <w:iCs/>
                <w:color w:val="000000" w:themeColor="text1"/>
                <w:sz w:val="28"/>
                <w:szCs w:val="28"/>
              </w:rPr>
              <w:t xml:space="preserve">Phòng Văn hóa xã Tân Phú </w:t>
            </w:r>
          </w:p>
          <w:p w14:paraId="737FBB2D" w14:textId="1F2B73B6" w:rsidR="006E18B6" w:rsidRDefault="007D530B" w:rsidP="006E18B6">
            <w:pPr>
              <w:spacing w:before="120" w:after="120"/>
              <w:jc w:val="both"/>
              <w:rPr>
                <w:iCs/>
                <w:color w:val="000000" w:themeColor="text1"/>
                <w:sz w:val="28"/>
                <w:szCs w:val="28"/>
              </w:rPr>
            </w:pPr>
            <w:r>
              <w:rPr>
                <w:iCs/>
                <w:color w:val="000000" w:themeColor="text1"/>
                <w:sz w:val="28"/>
                <w:szCs w:val="28"/>
              </w:rPr>
              <w:t>(Văn bản số 185/VHXH-VH ngày 21/10/2025)</w:t>
            </w:r>
          </w:p>
        </w:tc>
        <w:tc>
          <w:tcPr>
            <w:tcW w:w="7654" w:type="dxa"/>
          </w:tcPr>
          <w:p w14:paraId="4A2718C1" w14:textId="44F8B307" w:rsidR="00441E09" w:rsidRDefault="00441E09" w:rsidP="00441E09">
            <w:pPr>
              <w:spacing w:before="120" w:after="120"/>
              <w:jc w:val="center"/>
              <w:rPr>
                <w:iCs/>
                <w:color w:val="000000" w:themeColor="text1"/>
                <w:sz w:val="28"/>
                <w:szCs w:val="28"/>
              </w:rPr>
            </w:pPr>
          </w:p>
          <w:p w14:paraId="063C950D" w14:textId="13F8F015" w:rsidR="006E18B6" w:rsidRDefault="00441E09" w:rsidP="00441E09">
            <w:pPr>
              <w:spacing w:before="120" w:after="120"/>
              <w:jc w:val="center"/>
              <w:rPr>
                <w:iCs/>
                <w:color w:val="000000" w:themeColor="text1"/>
                <w:sz w:val="28"/>
                <w:szCs w:val="28"/>
              </w:rPr>
            </w:pPr>
            <w:r>
              <w:rPr>
                <w:iCs/>
                <w:color w:val="000000" w:themeColor="text1"/>
                <w:sz w:val="28"/>
                <w:szCs w:val="28"/>
              </w:rPr>
              <w:t>Thống nhất</w:t>
            </w:r>
          </w:p>
        </w:tc>
        <w:tc>
          <w:tcPr>
            <w:tcW w:w="1418" w:type="dxa"/>
          </w:tcPr>
          <w:p w14:paraId="5D2ED62F" w14:textId="77777777" w:rsidR="006E18B6" w:rsidRDefault="006E18B6" w:rsidP="006E18B6">
            <w:pPr>
              <w:spacing w:before="120" w:after="120"/>
              <w:jc w:val="both"/>
              <w:rPr>
                <w:iCs/>
                <w:color w:val="000000" w:themeColor="text1"/>
                <w:sz w:val="28"/>
                <w:szCs w:val="28"/>
              </w:rPr>
            </w:pPr>
          </w:p>
        </w:tc>
      </w:tr>
      <w:tr w:rsidR="006E18B6" w14:paraId="1750D46E" w14:textId="77777777" w:rsidTr="00441E09">
        <w:tc>
          <w:tcPr>
            <w:tcW w:w="1555" w:type="dxa"/>
          </w:tcPr>
          <w:p w14:paraId="69AF426C" w14:textId="77777777" w:rsidR="006E18B6" w:rsidRDefault="006E18B6" w:rsidP="006E18B6">
            <w:pPr>
              <w:spacing w:before="120" w:after="120"/>
              <w:jc w:val="both"/>
              <w:rPr>
                <w:iCs/>
                <w:color w:val="000000" w:themeColor="text1"/>
                <w:sz w:val="28"/>
                <w:szCs w:val="28"/>
              </w:rPr>
            </w:pPr>
          </w:p>
        </w:tc>
        <w:tc>
          <w:tcPr>
            <w:tcW w:w="3260" w:type="dxa"/>
          </w:tcPr>
          <w:p w14:paraId="014E65A5" w14:textId="77777777" w:rsidR="00ED04E8" w:rsidRDefault="00441E09" w:rsidP="006E18B6">
            <w:pPr>
              <w:spacing w:before="120" w:after="120"/>
              <w:jc w:val="both"/>
              <w:rPr>
                <w:iCs/>
                <w:color w:val="000000" w:themeColor="text1"/>
                <w:sz w:val="28"/>
                <w:szCs w:val="28"/>
              </w:rPr>
            </w:pPr>
            <w:r>
              <w:rPr>
                <w:iCs/>
                <w:color w:val="000000" w:themeColor="text1"/>
                <w:sz w:val="28"/>
                <w:szCs w:val="28"/>
              </w:rPr>
              <w:t>UBND phường Bình Long</w:t>
            </w:r>
          </w:p>
          <w:p w14:paraId="03940F71" w14:textId="6EE3335A" w:rsidR="006E18B6" w:rsidRDefault="00ED04E8" w:rsidP="006E18B6">
            <w:pPr>
              <w:spacing w:before="120" w:after="120"/>
              <w:jc w:val="both"/>
              <w:rPr>
                <w:iCs/>
                <w:color w:val="000000" w:themeColor="text1"/>
                <w:sz w:val="28"/>
                <w:szCs w:val="28"/>
              </w:rPr>
            </w:pPr>
            <w:r>
              <w:rPr>
                <w:iCs/>
                <w:color w:val="000000" w:themeColor="text1"/>
                <w:sz w:val="28"/>
                <w:szCs w:val="28"/>
              </w:rPr>
              <w:t>(Văn bản số 2741/UBND-VX ngày 28/10/2025)</w:t>
            </w:r>
          </w:p>
        </w:tc>
        <w:tc>
          <w:tcPr>
            <w:tcW w:w="7654" w:type="dxa"/>
          </w:tcPr>
          <w:p w14:paraId="62210C3C" w14:textId="0F6C3D70" w:rsidR="006E18B6" w:rsidRDefault="0067595D" w:rsidP="006E18B6">
            <w:pPr>
              <w:spacing w:before="120" w:after="120"/>
              <w:jc w:val="both"/>
              <w:rPr>
                <w:iCs/>
                <w:color w:val="000000" w:themeColor="text1"/>
                <w:sz w:val="28"/>
                <w:szCs w:val="28"/>
              </w:rPr>
            </w:pPr>
            <w:r>
              <w:rPr>
                <w:iCs/>
                <w:color w:val="000000" w:themeColor="text1"/>
                <w:sz w:val="28"/>
                <w:szCs w:val="28"/>
              </w:rPr>
              <w:t xml:space="preserve">                                            </w:t>
            </w:r>
            <w:r w:rsidR="00441E09">
              <w:rPr>
                <w:iCs/>
                <w:color w:val="000000" w:themeColor="text1"/>
                <w:sz w:val="28"/>
                <w:szCs w:val="28"/>
              </w:rPr>
              <w:t>Thống nhất</w:t>
            </w:r>
          </w:p>
        </w:tc>
        <w:tc>
          <w:tcPr>
            <w:tcW w:w="1418" w:type="dxa"/>
          </w:tcPr>
          <w:p w14:paraId="28DF3DC1" w14:textId="77777777" w:rsidR="006E18B6" w:rsidRDefault="006E18B6" w:rsidP="006E18B6">
            <w:pPr>
              <w:spacing w:before="120" w:after="120"/>
              <w:jc w:val="both"/>
              <w:rPr>
                <w:iCs/>
                <w:color w:val="000000" w:themeColor="text1"/>
                <w:sz w:val="28"/>
                <w:szCs w:val="28"/>
              </w:rPr>
            </w:pPr>
          </w:p>
        </w:tc>
      </w:tr>
      <w:tr w:rsidR="006E18B6" w14:paraId="3495EF6A" w14:textId="77777777" w:rsidTr="00441E09">
        <w:tc>
          <w:tcPr>
            <w:tcW w:w="1555" w:type="dxa"/>
          </w:tcPr>
          <w:p w14:paraId="687E9892" w14:textId="77777777" w:rsidR="006E18B6" w:rsidRDefault="006E18B6" w:rsidP="006E18B6">
            <w:pPr>
              <w:spacing w:before="120" w:after="120"/>
              <w:jc w:val="both"/>
              <w:rPr>
                <w:iCs/>
                <w:color w:val="000000" w:themeColor="text1"/>
                <w:sz w:val="28"/>
                <w:szCs w:val="28"/>
              </w:rPr>
            </w:pPr>
          </w:p>
        </w:tc>
        <w:tc>
          <w:tcPr>
            <w:tcW w:w="3260" w:type="dxa"/>
          </w:tcPr>
          <w:p w14:paraId="47C00612" w14:textId="77EC0F4F" w:rsidR="00ED04E8" w:rsidRDefault="00ED04E8" w:rsidP="00ED04E8">
            <w:pPr>
              <w:spacing w:before="120" w:after="120"/>
              <w:jc w:val="both"/>
              <w:rPr>
                <w:iCs/>
                <w:color w:val="000000" w:themeColor="text1"/>
                <w:sz w:val="28"/>
                <w:szCs w:val="28"/>
              </w:rPr>
            </w:pPr>
            <w:r>
              <w:rPr>
                <w:iCs/>
                <w:color w:val="000000" w:themeColor="text1"/>
                <w:sz w:val="28"/>
                <w:szCs w:val="28"/>
              </w:rPr>
              <w:t xml:space="preserve">UBND phường Bình </w:t>
            </w:r>
            <w:r w:rsidR="0078349E">
              <w:rPr>
                <w:iCs/>
                <w:color w:val="000000" w:themeColor="text1"/>
                <w:sz w:val="28"/>
                <w:szCs w:val="28"/>
              </w:rPr>
              <w:t>Phước</w:t>
            </w:r>
          </w:p>
          <w:p w14:paraId="5BB003A9" w14:textId="129F8996" w:rsidR="006E18B6" w:rsidRDefault="00ED04E8" w:rsidP="00ED04E8">
            <w:pPr>
              <w:spacing w:before="120" w:after="120"/>
              <w:jc w:val="both"/>
              <w:rPr>
                <w:iCs/>
                <w:color w:val="000000" w:themeColor="text1"/>
                <w:sz w:val="28"/>
                <w:szCs w:val="28"/>
              </w:rPr>
            </w:pPr>
            <w:r>
              <w:rPr>
                <w:iCs/>
                <w:color w:val="000000" w:themeColor="text1"/>
                <w:sz w:val="28"/>
                <w:szCs w:val="28"/>
              </w:rPr>
              <w:lastRenderedPageBreak/>
              <w:t>(Văn bản số 2</w:t>
            </w:r>
            <w:r w:rsidR="0078349E">
              <w:rPr>
                <w:iCs/>
                <w:color w:val="000000" w:themeColor="text1"/>
                <w:sz w:val="28"/>
                <w:szCs w:val="28"/>
              </w:rPr>
              <w:t>579</w:t>
            </w:r>
            <w:r>
              <w:rPr>
                <w:iCs/>
                <w:color w:val="000000" w:themeColor="text1"/>
                <w:sz w:val="28"/>
                <w:szCs w:val="28"/>
              </w:rPr>
              <w:t>/UBND-VX ngày 2</w:t>
            </w:r>
            <w:r w:rsidR="0078349E">
              <w:rPr>
                <w:iCs/>
                <w:color w:val="000000" w:themeColor="text1"/>
                <w:sz w:val="28"/>
                <w:szCs w:val="28"/>
              </w:rPr>
              <w:t>7</w:t>
            </w:r>
            <w:r>
              <w:rPr>
                <w:iCs/>
                <w:color w:val="000000" w:themeColor="text1"/>
                <w:sz w:val="28"/>
                <w:szCs w:val="28"/>
              </w:rPr>
              <w:t>/10/2025)</w:t>
            </w:r>
          </w:p>
        </w:tc>
        <w:tc>
          <w:tcPr>
            <w:tcW w:w="7654" w:type="dxa"/>
          </w:tcPr>
          <w:p w14:paraId="0A895672" w14:textId="3224F4FE" w:rsidR="006E18B6" w:rsidRDefault="0067595D" w:rsidP="006E18B6">
            <w:pPr>
              <w:spacing w:before="120" w:after="120"/>
              <w:jc w:val="both"/>
              <w:rPr>
                <w:iCs/>
                <w:color w:val="000000" w:themeColor="text1"/>
                <w:sz w:val="28"/>
                <w:szCs w:val="28"/>
              </w:rPr>
            </w:pPr>
            <w:r>
              <w:rPr>
                <w:iCs/>
                <w:color w:val="000000" w:themeColor="text1"/>
                <w:sz w:val="28"/>
                <w:szCs w:val="28"/>
              </w:rPr>
              <w:lastRenderedPageBreak/>
              <w:t xml:space="preserve">                                            </w:t>
            </w:r>
            <w:r w:rsidR="00524B64">
              <w:rPr>
                <w:iCs/>
                <w:color w:val="000000" w:themeColor="text1"/>
                <w:sz w:val="28"/>
                <w:szCs w:val="28"/>
              </w:rPr>
              <w:t>Thống nhất</w:t>
            </w:r>
          </w:p>
        </w:tc>
        <w:tc>
          <w:tcPr>
            <w:tcW w:w="1418" w:type="dxa"/>
          </w:tcPr>
          <w:p w14:paraId="51C6040B" w14:textId="77777777" w:rsidR="006E18B6" w:rsidRDefault="006E18B6" w:rsidP="006E18B6">
            <w:pPr>
              <w:spacing w:before="120" w:after="120"/>
              <w:jc w:val="both"/>
              <w:rPr>
                <w:iCs/>
                <w:color w:val="000000" w:themeColor="text1"/>
                <w:sz w:val="28"/>
                <w:szCs w:val="28"/>
              </w:rPr>
            </w:pPr>
          </w:p>
        </w:tc>
      </w:tr>
      <w:tr w:rsidR="0078349E" w14:paraId="45D3413B" w14:textId="77777777" w:rsidTr="00441E09">
        <w:tc>
          <w:tcPr>
            <w:tcW w:w="1555" w:type="dxa"/>
          </w:tcPr>
          <w:p w14:paraId="37A17408" w14:textId="77777777" w:rsidR="0078349E" w:rsidRDefault="0078349E" w:rsidP="006E18B6">
            <w:pPr>
              <w:spacing w:before="120" w:after="120"/>
              <w:jc w:val="both"/>
              <w:rPr>
                <w:iCs/>
                <w:color w:val="000000" w:themeColor="text1"/>
                <w:sz w:val="28"/>
                <w:szCs w:val="28"/>
              </w:rPr>
            </w:pPr>
          </w:p>
        </w:tc>
        <w:tc>
          <w:tcPr>
            <w:tcW w:w="3260" w:type="dxa"/>
          </w:tcPr>
          <w:p w14:paraId="16C61B7E" w14:textId="4A390C88" w:rsidR="009A62BD" w:rsidRDefault="009A62BD" w:rsidP="009A62BD">
            <w:pPr>
              <w:spacing w:before="120" w:after="120"/>
              <w:jc w:val="both"/>
              <w:rPr>
                <w:iCs/>
                <w:color w:val="000000" w:themeColor="text1"/>
                <w:sz w:val="28"/>
                <w:szCs w:val="28"/>
              </w:rPr>
            </w:pPr>
            <w:r>
              <w:rPr>
                <w:iCs/>
                <w:color w:val="000000" w:themeColor="text1"/>
                <w:sz w:val="28"/>
                <w:szCs w:val="28"/>
              </w:rPr>
              <w:t>UBND phường Chơn Thành</w:t>
            </w:r>
          </w:p>
          <w:p w14:paraId="47ED2894" w14:textId="037CA123" w:rsidR="0078349E" w:rsidRDefault="009A62BD" w:rsidP="009A62BD">
            <w:pPr>
              <w:spacing w:before="120" w:after="120"/>
              <w:jc w:val="both"/>
              <w:rPr>
                <w:iCs/>
                <w:color w:val="000000" w:themeColor="text1"/>
                <w:sz w:val="28"/>
                <w:szCs w:val="28"/>
              </w:rPr>
            </w:pPr>
            <w:r>
              <w:rPr>
                <w:iCs/>
                <w:color w:val="000000" w:themeColor="text1"/>
                <w:sz w:val="28"/>
                <w:szCs w:val="28"/>
              </w:rPr>
              <w:t>(Văn bản số 859/UBND-VHXH ngày 21/10/2025)</w:t>
            </w:r>
          </w:p>
        </w:tc>
        <w:tc>
          <w:tcPr>
            <w:tcW w:w="7654" w:type="dxa"/>
          </w:tcPr>
          <w:p w14:paraId="703A8F27" w14:textId="2B1836B6" w:rsidR="0078349E" w:rsidRDefault="00261B8C" w:rsidP="006E18B6">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1192BFC2" w14:textId="77777777" w:rsidR="0078349E" w:rsidRDefault="0078349E" w:rsidP="006E18B6">
            <w:pPr>
              <w:spacing w:before="120" w:after="120"/>
              <w:jc w:val="both"/>
              <w:rPr>
                <w:iCs/>
                <w:color w:val="000000" w:themeColor="text1"/>
                <w:sz w:val="28"/>
                <w:szCs w:val="28"/>
              </w:rPr>
            </w:pPr>
          </w:p>
        </w:tc>
      </w:tr>
      <w:tr w:rsidR="0078349E" w14:paraId="176D6BC0" w14:textId="77777777" w:rsidTr="00441E09">
        <w:tc>
          <w:tcPr>
            <w:tcW w:w="1555" w:type="dxa"/>
          </w:tcPr>
          <w:p w14:paraId="70BDEDE3" w14:textId="77777777" w:rsidR="0078349E" w:rsidRDefault="0078349E" w:rsidP="006E18B6">
            <w:pPr>
              <w:spacing w:before="120" w:after="120"/>
              <w:jc w:val="both"/>
              <w:rPr>
                <w:iCs/>
                <w:color w:val="000000" w:themeColor="text1"/>
                <w:sz w:val="28"/>
                <w:szCs w:val="28"/>
              </w:rPr>
            </w:pPr>
          </w:p>
        </w:tc>
        <w:tc>
          <w:tcPr>
            <w:tcW w:w="3260" w:type="dxa"/>
          </w:tcPr>
          <w:p w14:paraId="0CA0FA34" w14:textId="655DDA9F" w:rsidR="00524B64" w:rsidRDefault="00524B64" w:rsidP="00524B64">
            <w:pPr>
              <w:spacing w:before="120" w:after="120"/>
              <w:jc w:val="both"/>
              <w:rPr>
                <w:iCs/>
                <w:color w:val="000000" w:themeColor="text1"/>
                <w:sz w:val="28"/>
                <w:szCs w:val="28"/>
              </w:rPr>
            </w:pPr>
            <w:r>
              <w:rPr>
                <w:iCs/>
                <w:color w:val="000000" w:themeColor="text1"/>
                <w:sz w:val="28"/>
                <w:szCs w:val="28"/>
              </w:rPr>
              <w:t xml:space="preserve">UBND phường </w:t>
            </w:r>
            <w:r w:rsidR="0067595D">
              <w:rPr>
                <w:iCs/>
                <w:color w:val="000000" w:themeColor="text1"/>
                <w:sz w:val="28"/>
                <w:szCs w:val="28"/>
              </w:rPr>
              <w:t>Hố Nai</w:t>
            </w:r>
          </w:p>
          <w:p w14:paraId="415C1B6B" w14:textId="5E99FD1C" w:rsidR="0078349E" w:rsidRDefault="00524B64" w:rsidP="00524B64">
            <w:pPr>
              <w:spacing w:before="120" w:after="120"/>
              <w:jc w:val="both"/>
              <w:rPr>
                <w:iCs/>
                <w:color w:val="000000" w:themeColor="text1"/>
                <w:sz w:val="28"/>
                <w:szCs w:val="28"/>
              </w:rPr>
            </w:pPr>
            <w:r>
              <w:rPr>
                <w:iCs/>
                <w:color w:val="000000" w:themeColor="text1"/>
                <w:sz w:val="28"/>
                <w:szCs w:val="28"/>
              </w:rPr>
              <w:t xml:space="preserve">(Văn bản số </w:t>
            </w:r>
            <w:r w:rsidR="0067595D">
              <w:rPr>
                <w:iCs/>
                <w:color w:val="000000" w:themeColor="text1"/>
                <w:sz w:val="28"/>
                <w:szCs w:val="28"/>
              </w:rPr>
              <w:t>561</w:t>
            </w:r>
            <w:r>
              <w:rPr>
                <w:iCs/>
                <w:color w:val="000000" w:themeColor="text1"/>
                <w:sz w:val="28"/>
                <w:szCs w:val="28"/>
              </w:rPr>
              <w:t>/UBND-VHXH ngày 2</w:t>
            </w:r>
            <w:r w:rsidR="0067595D">
              <w:rPr>
                <w:iCs/>
                <w:color w:val="000000" w:themeColor="text1"/>
                <w:sz w:val="28"/>
                <w:szCs w:val="28"/>
              </w:rPr>
              <w:t>8</w:t>
            </w:r>
            <w:r>
              <w:rPr>
                <w:iCs/>
                <w:color w:val="000000" w:themeColor="text1"/>
                <w:sz w:val="28"/>
                <w:szCs w:val="28"/>
              </w:rPr>
              <w:t>/10/2025)</w:t>
            </w:r>
          </w:p>
        </w:tc>
        <w:tc>
          <w:tcPr>
            <w:tcW w:w="7654" w:type="dxa"/>
          </w:tcPr>
          <w:p w14:paraId="0594BEC0" w14:textId="5AF7BF27" w:rsidR="0078349E" w:rsidRDefault="00261B8C" w:rsidP="006E18B6">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36668E4A" w14:textId="77777777" w:rsidR="0078349E" w:rsidRDefault="0078349E" w:rsidP="006E18B6">
            <w:pPr>
              <w:spacing w:before="120" w:after="120"/>
              <w:jc w:val="both"/>
              <w:rPr>
                <w:iCs/>
                <w:color w:val="000000" w:themeColor="text1"/>
                <w:sz w:val="28"/>
                <w:szCs w:val="28"/>
              </w:rPr>
            </w:pPr>
          </w:p>
        </w:tc>
      </w:tr>
      <w:tr w:rsidR="0078349E" w14:paraId="53160CD7" w14:textId="77777777" w:rsidTr="00441E09">
        <w:tc>
          <w:tcPr>
            <w:tcW w:w="1555" w:type="dxa"/>
          </w:tcPr>
          <w:p w14:paraId="1780CEF1" w14:textId="77777777" w:rsidR="0078349E" w:rsidRDefault="0078349E" w:rsidP="006E18B6">
            <w:pPr>
              <w:spacing w:before="120" w:after="120"/>
              <w:jc w:val="both"/>
              <w:rPr>
                <w:iCs/>
                <w:color w:val="000000" w:themeColor="text1"/>
                <w:sz w:val="28"/>
                <w:szCs w:val="28"/>
              </w:rPr>
            </w:pPr>
          </w:p>
        </w:tc>
        <w:tc>
          <w:tcPr>
            <w:tcW w:w="3260" w:type="dxa"/>
          </w:tcPr>
          <w:p w14:paraId="54D34438" w14:textId="263FAC57" w:rsidR="00582E50" w:rsidRDefault="00582E50" w:rsidP="00582E50">
            <w:pPr>
              <w:spacing w:before="120" w:after="120"/>
              <w:jc w:val="both"/>
              <w:rPr>
                <w:iCs/>
                <w:color w:val="000000" w:themeColor="text1"/>
                <w:sz w:val="28"/>
                <w:szCs w:val="28"/>
              </w:rPr>
            </w:pPr>
            <w:r>
              <w:rPr>
                <w:iCs/>
                <w:color w:val="000000" w:themeColor="text1"/>
                <w:sz w:val="28"/>
                <w:szCs w:val="28"/>
              </w:rPr>
              <w:t>UBND phường Phước Bình</w:t>
            </w:r>
          </w:p>
          <w:p w14:paraId="438FC0E0" w14:textId="39CC2834" w:rsidR="0078349E" w:rsidRDefault="00582E50" w:rsidP="00582E50">
            <w:pPr>
              <w:spacing w:before="120" w:after="120"/>
              <w:jc w:val="both"/>
              <w:rPr>
                <w:iCs/>
                <w:color w:val="000000" w:themeColor="text1"/>
                <w:sz w:val="28"/>
                <w:szCs w:val="28"/>
              </w:rPr>
            </w:pPr>
            <w:r>
              <w:rPr>
                <w:iCs/>
                <w:color w:val="000000" w:themeColor="text1"/>
                <w:sz w:val="28"/>
                <w:szCs w:val="28"/>
              </w:rPr>
              <w:t>(Văn bản số 603/UBND-VX ngày 20/10/2025)</w:t>
            </w:r>
          </w:p>
        </w:tc>
        <w:tc>
          <w:tcPr>
            <w:tcW w:w="7654" w:type="dxa"/>
          </w:tcPr>
          <w:p w14:paraId="7CE73C98" w14:textId="6D6D2F9B" w:rsidR="0078349E" w:rsidRDefault="00261B8C" w:rsidP="006E18B6">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4E0C90A6" w14:textId="77777777" w:rsidR="0078349E" w:rsidRDefault="0078349E" w:rsidP="006E18B6">
            <w:pPr>
              <w:spacing w:before="120" w:after="120"/>
              <w:jc w:val="both"/>
              <w:rPr>
                <w:iCs/>
                <w:color w:val="000000" w:themeColor="text1"/>
                <w:sz w:val="28"/>
                <w:szCs w:val="28"/>
              </w:rPr>
            </w:pPr>
          </w:p>
        </w:tc>
      </w:tr>
      <w:tr w:rsidR="0078349E" w14:paraId="2E491D13" w14:textId="77777777" w:rsidTr="00441E09">
        <w:tc>
          <w:tcPr>
            <w:tcW w:w="1555" w:type="dxa"/>
          </w:tcPr>
          <w:p w14:paraId="15184479" w14:textId="77777777" w:rsidR="0078349E" w:rsidRDefault="0078349E" w:rsidP="006E18B6">
            <w:pPr>
              <w:spacing w:before="120" w:after="120"/>
              <w:jc w:val="both"/>
              <w:rPr>
                <w:iCs/>
                <w:color w:val="000000" w:themeColor="text1"/>
                <w:sz w:val="28"/>
                <w:szCs w:val="28"/>
              </w:rPr>
            </w:pPr>
          </w:p>
        </w:tc>
        <w:tc>
          <w:tcPr>
            <w:tcW w:w="3260" w:type="dxa"/>
          </w:tcPr>
          <w:p w14:paraId="0E7392A7" w14:textId="6BBBF6E8" w:rsidR="00EC4086" w:rsidRDefault="00EC4086" w:rsidP="00EC4086">
            <w:pPr>
              <w:spacing w:before="120" w:after="120"/>
              <w:jc w:val="both"/>
              <w:rPr>
                <w:iCs/>
                <w:color w:val="000000" w:themeColor="text1"/>
                <w:sz w:val="28"/>
                <w:szCs w:val="28"/>
              </w:rPr>
            </w:pPr>
            <w:r>
              <w:rPr>
                <w:iCs/>
                <w:color w:val="000000" w:themeColor="text1"/>
                <w:sz w:val="28"/>
                <w:szCs w:val="28"/>
              </w:rPr>
              <w:t>UBND phường Phước Long</w:t>
            </w:r>
          </w:p>
          <w:p w14:paraId="5F07816A" w14:textId="795A51A6" w:rsidR="0078349E" w:rsidRDefault="00EC4086" w:rsidP="00EC4086">
            <w:pPr>
              <w:spacing w:before="120" w:after="120"/>
              <w:jc w:val="both"/>
              <w:rPr>
                <w:iCs/>
                <w:color w:val="000000" w:themeColor="text1"/>
                <w:sz w:val="28"/>
                <w:szCs w:val="28"/>
              </w:rPr>
            </w:pPr>
            <w:r>
              <w:rPr>
                <w:iCs/>
                <w:color w:val="000000" w:themeColor="text1"/>
                <w:sz w:val="28"/>
                <w:szCs w:val="28"/>
              </w:rPr>
              <w:t>(Văn bản số 574/UBND-TH ngày 28/10/2025)</w:t>
            </w:r>
          </w:p>
        </w:tc>
        <w:tc>
          <w:tcPr>
            <w:tcW w:w="7654" w:type="dxa"/>
          </w:tcPr>
          <w:p w14:paraId="3DFCA6D6" w14:textId="10C8317E" w:rsidR="0078349E" w:rsidRDefault="00261B8C" w:rsidP="006E18B6">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209925BA" w14:textId="77777777" w:rsidR="0078349E" w:rsidRDefault="0078349E" w:rsidP="006E18B6">
            <w:pPr>
              <w:spacing w:before="120" w:after="120"/>
              <w:jc w:val="both"/>
              <w:rPr>
                <w:iCs/>
                <w:color w:val="000000" w:themeColor="text1"/>
                <w:sz w:val="28"/>
                <w:szCs w:val="28"/>
              </w:rPr>
            </w:pPr>
          </w:p>
        </w:tc>
      </w:tr>
      <w:tr w:rsidR="00044274" w14:paraId="2D172923" w14:textId="77777777" w:rsidTr="00AE7FA0">
        <w:trPr>
          <w:trHeight w:val="1140"/>
        </w:trPr>
        <w:tc>
          <w:tcPr>
            <w:tcW w:w="1555" w:type="dxa"/>
          </w:tcPr>
          <w:p w14:paraId="7F925873" w14:textId="77777777" w:rsidR="00044274" w:rsidRDefault="00044274" w:rsidP="00044274">
            <w:pPr>
              <w:spacing w:before="120" w:after="120"/>
              <w:jc w:val="both"/>
              <w:rPr>
                <w:iCs/>
                <w:color w:val="000000" w:themeColor="text1"/>
                <w:sz w:val="28"/>
                <w:szCs w:val="28"/>
              </w:rPr>
            </w:pPr>
          </w:p>
        </w:tc>
        <w:tc>
          <w:tcPr>
            <w:tcW w:w="3260" w:type="dxa"/>
          </w:tcPr>
          <w:p w14:paraId="0420C8D9" w14:textId="04A606C6" w:rsidR="00044274" w:rsidRDefault="00044274" w:rsidP="00044274">
            <w:pPr>
              <w:spacing w:before="120" w:after="120"/>
              <w:jc w:val="both"/>
              <w:rPr>
                <w:iCs/>
                <w:color w:val="000000" w:themeColor="text1"/>
                <w:sz w:val="28"/>
                <w:szCs w:val="28"/>
              </w:rPr>
            </w:pPr>
            <w:r>
              <w:rPr>
                <w:iCs/>
                <w:color w:val="000000" w:themeColor="text1"/>
                <w:sz w:val="28"/>
                <w:szCs w:val="28"/>
              </w:rPr>
              <w:t>UBND phường Trấn Biên</w:t>
            </w:r>
          </w:p>
          <w:p w14:paraId="2C5842AB" w14:textId="3C2798BB" w:rsidR="00044274" w:rsidRDefault="00044274" w:rsidP="00044274">
            <w:pPr>
              <w:spacing w:before="120" w:after="120"/>
              <w:jc w:val="both"/>
              <w:rPr>
                <w:iCs/>
                <w:color w:val="000000" w:themeColor="text1"/>
                <w:sz w:val="28"/>
                <w:szCs w:val="28"/>
              </w:rPr>
            </w:pPr>
            <w:r>
              <w:rPr>
                <w:iCs/>
                <w:color w:val="000000" w:themeColor="text1"/>
                <w:sz w:val="28"/>
                <w:szCs w:val="28"/>
              </w:rPr>
              <w:t>(Văn bản số 2402/UBND-</w:t>
            </w:r>
            <w:r w:rsidR="00BF6898">
              <w:rPr>
                <w:iCs/>
                <w:color w:val="000000" w:themeColor="text1"/>
                <w:sz w:val="28"/>
                <w:szCs w:val="28"/>
              </w:rPr>
              <w:t>PVHXH</w:t>
            </w:r>
            <w:r>
              <w:rPr>
                <w:iCs/>
                <w:color w:val="000000" w:themeColor="text1"/>
                <w:sz w:val="28"/>
                <w:szCs w:val="28"/>
              </w:rPr>
              <w:t xml:space="preserve"> ngày </w:t>
            </w:r>
            <w:r w:rsidR="00BF6898">
              <w:rPr>
                <w:iCs/>
                <w:color w:val="000000" w:themeColor="text1"/>
                <w:sz w:val="28"/>
                <w:szCs w:val="28"/>
              </w:rPr>
              <w:t>17</w:t>
            </w:r>
            <w:r>
              <w:rPr>
                <w:iCs/>
                <w:color w:val="000000" w:themeColor="text1"/>
                <w:sz w:val="28"/>
                <w:szCs w:val="28"/>
              </w:rPr>
              <w:t>/10/2025)</w:t>
            </w:r>
          </w:p>
        </w:tc>
        <w:tc>
          <w:tcPr>
            <w:tcW w:w="7654" w:type="dxa"/>
          </w:tcPr>
          <w:p w14:paraId="51025C95" w14:textId="6B1F5CB4" w:rsidR="00044274" w:rsidRDefault="00261B8C" w:rsidP="00044274">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62A69E63" w14:textId="77777777" w:rsidR="00044274" w:rsidRDefault="00044274" w:rsidP="00044274">
            <w:pPr>
              <w:spacing w:before="120" w:after="120"/>
              <w:jc w:val="both"/>
              <w:rPr>
                <w:iCs/>
                <w:color w:val="000000" w:themeColor="text1"/>
                <w:sz w:val="28"/>
                <w:szCs w:val="28"/>
              </w:rPr>
            </w:pPr>
          </w:p>
        </w:tc>
      </w:tr>
      <w:tr w:rsidR="00BF6898" w14:paraId="42FC1122" w14:textId="77777777" w:rsidTr="00441E09">
        <w:tc>
          <w:tcPr>
            <w:tcW w:w="1555" w:type="dxa"/>
          </w:tcPr>
          <w:p w14:paraId="27394BB7" w14:textId="77777777" w:rsidR="00BF6898" w:rsidRDefault="00BF6898" w:rsidP="00BF6898">
            <w:pPr>
              <w:spacing w:before="120" w:after="120"/>
              <w:jc w:val="both"/>
              <w:rPr>
                <w:iCs/>
                <w:color w:val="000000" w:themeColor="text1"/>
                <w:sz w:val="28"/>
                <w:szCs w:val="28"/>
              </w:rPr>
            </w:pPr>
          </w:p>
        </w:tc>
        <w:tc>
          <w:tcPr>
            <w:tcW w:w="3260" w:type="dxa"/>
          </w:tcPr>
          <w:p w14:paraId="3DE8916C" w14:textId="03656881" w:rsidR="00BF6898" w:rsidRDefault="00BF6898" w:rsidP="00BF6898">
            <w:pPr>
              <w:spacing w:before="120" w:after="120"/>
              <w:jc w:val="both"/>
              <w:rPr>
                <w:iCs/>
                <w:color w:val="000000" w:themeColor="text1"/>
                <w:sz w:val="28"/>
                <w:szCs w:val="28"/>
              </w:rPr>
            </w:pPr>
            <w:r>
              <w:rPr>
                <w:iCs/>
                <w:color w:val="000000" w:themeColor="text1"/>
                <w:sz w:val="28"/>
                <w:szCs w:val="28"/>
              </w:rPr>
              <w:t>UBND xã Đồng Tâm</w:t>
            </w:r>
          </w:p>
          <w:p w14:paraId="5C1A8372" w14:textId="13772A09" w:rsidR="00BF6898" w:rsidRDefault="00BF6898" w:rsidP="00BF6898">
            <w:pPr>
              <w:spacing w:before="120" w:after="120"/>
              <w:jc w:val="both"/>
              <w:rPr>
                <w:iCs/>
                <w:color w:val="000000" w:themeColor="text1"/>
                <w:sz w:val="28"/>
                <w:szCs w:val="28"/>
              </w:rPr>
            </w:pPr>
            <w:r>
              <w:rPr>
                <w:iCs/>
                <w:color w:val="000000" w:themeColor="text1"/>
                <w:sz w:val="28"/>
                <w:szCs w:val="28"/>
              </w:rPr>
              <w:lastRenderedPageBreak/>
              <w:t>(Văn bản số 1124/UBND-VX ngày 20/10/2025)</w:t>
            </w:r>
          </w:p>
        </w:tc>
        <w:tc>
          <w:tcPr>
            <w:tcW w:w="7654" w:type="dxa"/>
          </w:tcPr>
          <w:p w14:paraId="00318FB3" w14:textId="10707C5F" w:rsidR="00BF6898" w:rsidRDefault="00383B1D" w:rsidP="00BF6898">
            <w:pPr>
              <w:spacing w:before="120" w:after="120"/>
              <w:jc w:val="both"/>
              <w:rPr>
                <w:iCs/>
                <w:color w:val="000000" w:themeColor="text1"/>
                <w:sz w:val="28"/>
                <w:szCs w:val="28"/>
              </w:rPr>
            </w:pPr>
            <w:r>
              <w:rPr>
                <w:iCs/>
                <w:color w:val="000000" w:themeColor="text1"/>
                <w:sz w:val="28"/>
                <w:szCs w:val="28"/>
              </w:rPr>
              <w:lastRenderedPageBreak/>
              <w:t xml:space="preserve">                                            Thống nhất</w:t>
            </w:r>
          </w:p>
        </w:tc>
        <w:tc>
          <w:tcPr>
            <w:tcW w:w="1418" w:type="dxa"/>
          </w:tcPr>
          <w:p w14:paraId="08626CFE" w14:textId="77777777" w:rsidR="00BF6898" w:rsidRDefault="00BF6898" w:rsidP="00BF6898">
            <w:pPr>
              <w:spacing w:before="120" w:after="120"/>
              <w:jc w:val="both"/>
              <w:rPr>
                <w:iCs/>
                <w:color w:val="000000" w:themeColor="text1"/>
                <w:sz w:val="28"/>
                <w:szCs w:val="28"/>
              </w:rPr>
            </w:pPr>
          </w:p>
        </w:tc>
      </w:tr>
      <w:tr w:rsidR="00BF6898" w14:paraId="14CF41A3" w14:textId="77777777" w:rsidTr="00441E09">
        <w:tc>
          <w:tcPr>
            <w:tcW w:w="1555" w:type="dxa"/>
          </w:tcPr>
          <w:p w14:paraId="2F0924CC" w14:textId="77777777" w:rsidR="00BF6898" w:rsidRDefault="00BF6898" w:rsidP="00BF6898">
            <w:pPr>
              <w:spacing w:before="120" w:after="120"/>
              <w:jc w:val="both"/>
              <w:rPr>
                <w:iCs/>
                <w:color w:val="000000" w:themeColor="text1"/>
                <w:sz w:val="28"/>
                <w:szCs w:val="28"/>
              </w:rPr>
            </w:pPr>
          </w:p>
        </w:tc>
        <w:tc>
          <w:tcPr>
            <w:tcW w:w="3260" w:type="dxa"/>
          </w:tcPr>
          <w:p w14:paraId="286BD116" w14:textId="77777777" w:rsidR="009B06B4" w:rsidRDefault="009B06B4" w:rsidP="00BF6898">
            <w:pPr>
              <w:spacing w:before="120" w:after="120"/>
              <w:jc w:val="both"/>
              <w:rPr>
                <w:iCs/>
                <w:color w:val="000000" w:themeColor="text1"/>
                <w:sz w:val="28"/>
                <w:szCs w:val="28"/>
              </w:rPr>
            </w:pPr>
            <w:r>
              <w:rPr>
                <w:iCs/>
                <w:color w:val="000000" w:themeColor="text1"/>
                <w:sz w:val="28"/>
                <w:szCs w:val="28"/>
              </w:rPr>
              <w:t xml:space="preserve">UBND xã Tân An </w:t>
            </w:r>
          </w:p>
          <w:p w14:paraId="0CD57370" w14:textId="1774181B" w:rsidR="00BF6898" w:rsidRDefault="009B06B4" w:rsidP="00BF6898">
            <w:pPr>
              <w:spacing w:before="120" w:after="120"/>
              <w:jc w:val="both"/>
              <w:rPr>
                <w:iCs/>
                <w:color w:val="000000" w:themeColor="text1"/>
                <w:sz w:val="28"/>
                <w:szCs w:val="28"/>
              </w:rPr>
            </w:pPr>
            <w:r>
              <w:rPr>
                <w:iCs/>
                <w:color w:val="000000" w:themeColor="text1"/>
                <w:sz w:val="28"/>
                <w:szCs w:val="28"/>
              </w:rPr>
              <w:t>(Văn bản số 2414/UBND-VX ngày 28/10/2025)</w:t>
            </w:r>
          </w:p>
        </w:tc>
        <w:tc>
          <w:tcPr>
            <w:tcW w:w="7654" w:type="dxa"/>
          </w:tcPr>
          <w:p w14:paraId="73BA548B" w14:textId="46600A99" w:rsidR="00BF6898" w:rsidRDefault="00383B1D" w:rsidP="00BF689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4E4A55ED" w14:textId="77777777" w:rsidR="00BF6898" w:rsidRDefault="00BF6898" w:rsidP="00BF6898">
            <w:pPr>
              <w:spacing w:before="120" w:after="120"/>
              <w:jc w:val="both"/>
              <w:rPr>
                <w:iCs/>
                <w:color w:val="000000" w:themeColor="text1"/>
                <w:sz w:val="28"/>
                <w:szCs w:val="28"/>
              </w:rPr>
            </w:pPr>
          </w:p>
        </w:tc>
      </w:tr>
      <w:tr w:rsidR="00A954A8" w14:paraId="764D32DA" w14:textId="77777777" w:rsidTr="00441E09">
        <w:tc>
          <w:tcPr>
            <w:tcW w:w="1555" w:type="dxa"/>
          </w:tcPr>
          <w:p w14:paraId="523D21E6" w14:textId="77777777" w:rsidR="00A954A8" w:rsidRDefault="00A954A8" w:rsidP="00A954A8">
            <w:pPr>
              <w:spacing w:before="120" w:after="120"/>
              <w:jc w:val="both"/>
              <w:rPr>
                <w:iCs/>
                <w:color w:val="000000" w:themeColor="text1"/>
                <w:sz w:val="28"/>
                <w:szCs w:val="28"/>
              </w:rPr>
            </w:pPr>
          </w:p>
        </w:tc>
        <w:tc>
          <w:tcPr>
            <w:tcW w:w="3260" w:type="dxa"/>
          </w:tcPr>
          <w:p w14:paraId="363D69C1" w14:textId="49DFE288" w:rsidR="00A954A8" w:rsidRDefault="00A954A8" w:rsidP="00A954A8">
            <w:pPr>
              <w:spacing w:before="120" w:after="120"/>
              <w:jc w:val="both"/>
              <w:rPr>
                <w:iCs/>
                <w:color w:val="000000" w:themeColor="text1"/>
                <w:sz w:val="28"/>
                <w:szCs w:val="28"/>
              </w:rPr>
            </w:pPr>
            <w:r>
              <w:rPr>
                <w:iCs/>
                <w:color w:val="000000" w:themeColor="text1"/>
                <w:sz w:val="28"/>
                <w:szCs w:val="28"/>
              </w:rPr>
              <w:t>UBND xã Thống Nhất</w:t>
            </w:r>
          </w:p>
          <w:p w14:paraId="0E4A4B2D" w14:textId="365B92DE" w:rsidR="00A954A8" w:rsidRDefault="00A954A8" w:rsidP="00A954A8">
            <w:pPr>
              <w:spacing w:before="120" w:after="120"/>
              <w:jc w:val="both"/>
              <w:rPr>
                <w:iCs/>
                <w:color w:val="000000" w:themeColor="text1"/>
                <w:sz w:val="28"/>
                <w:szCs w:val="28"/>
              </w:rPr>
            </w:pPr>
            <w:r>
              <w:rPr>
                <w:iCs/>
                <w:color w:val="000000" w:themeColor="text1"/>
                <w:sz w:val="28"/>
                <w:szCs w:val="28"/>
              </w:rPr>
              <w:t>(Văn bản số 3962/UBND-VHXH ngày 21/10/2025)</w:t>
            </w:r>
          </w:p>
        </w:tc>
        <w:tc>
          <w:tcPr>
            <w:tcW w:w="7654" w:type="dxa"/>
          </w:tcPr>
          <w:p w14:paraId="5332AFEC" w14:textId="6D83715C" w:rsidR="00A954A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5A93E1E0" w14:textId="77777777" w:rsidR="00A954A8" w:rsidRDefault="00A954A8" w:rsidP="00A954A8">
            <w:pPr>
              <w:spacing w:before="120" w:after="120"/>
              <w:jc w:val="both"/>
              <w:rPr>
                <w:iCs/>
                <w:color w:val="000000" w:themeColor="text1"/>
                <w:sz w:val="28"/>
                <w:szCs w:val="28"/>
              </w:rPr>
            </w:pPr>
          </w:p>
        </w:tc>
      </w:tr>
      <w:tr w:rsidR="00A954A8" w14:paraId="38D8D2C4" w14:textId="77777777" w:rsidTr="00441E09">
        <w:tc>
          <w:tcPr>
            <w:tcW w:w="1555" w:type="dxa"/>
          </w:tcPr>
          <w:p w14:paraId="691AFE35" w14:textId="77777777" w:rsidR="00A954A8" w:rsidRDefault="00A954A8" w:rsidP="00A954A8">
            <w:pPr>
              <w:spacing w:before="120" w:after="120"/>
              <w:jc w:val="both"/>
              <w:rPr>
                <w:iCs/>
                <w:color w:val="000000" w:themeColor="text1"/>
                <w:sz w:val="28"/>
                <w:szCs w:val="28"/>
              </w:rPr>
            </w:pPr>
          </w:p>
        </w:tc>
        <w:tc>
          <w:tcPr>
            <w:tcW w:w="3260" w:type="dxa"/>
          </w:tcPr>
          <w:p w14:paraId="39A96E26" w14:textId="2068EBAF" w:rsidR="00832F24" w:rsidRDefault="00832F24" w:rsidP="00832F24">
            <w:pPr>
              <w:spacing w:before="120" w:after="120"/>
              <w:jc w:val="both"/>
              <w:rPr>
                <w:iCs/>
                <w:color w:val="000000" w:themeColor="text1"/>
                <w:sz w:val="28"/>
                <w:szCs w:val="28"/>
              </w:rPr>
            </w:pPr>
            <w:r>
              <w:rPr>
                <w:iCs/>
                <w:color w:val="000000" w:themeColor="text1"/>
                <w:sz w:val="28"/>
                <w:szCs w:val="28"/>
              </w:rPr>
              <w:t>UBND xã Thuận Lợi</w:t>
            </w:r>
          </w:p>
          <w:p w14:paraId="4B97295F" w14:textId="3C9828BD" w:rsidR="00A954A8" w:rsidRDefault="00832F24" w:rsidP="00832F24">
            <w:pPr>
              <w:spacing w:before="120" w:after="120"/>
              <w:jc w:val="both"/>
              <w:rPr>
                <w:iCs/>
                <w:color w:val="000000" w:themeColor="text1"/>
                <w:sz w:val="28"/>
                <w:szCs w:val="28"/>
              </w:rPr>
            </w:pPr>
            <w:r>
              <w:rPr>
                <w:iCs/>
                <w:color w:val="000000" w:themeColor="text1"/>
                <w:sz w:val="28"/>
                <w:szCs w:val="28"/>
              </w:rPr>
              <w:t>(Văn bản số 1313/UBND-VX ngày 28/10/2025)</w:t>
            </w:r>
          </w:p>
        </w:tc>
        <w:tc>
          <w:tcPr>
            <w:tcW w:w="7654" w:type="dxa"/>
          </w:tcPr>
          <w:p w14:paraId="011AED7E" w14:textId="66A0D832" w:rsidR="00A954A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0115B54C" w14:textId="77777777" w:rsidR="00A954A8" w:rsidRDefault="00A954A8" w:rsidP="00A954A8">
            <w:pPr>
              <w:spacing w:before="120" w:after="120"/>
              <w:jc w:val="both"/>
              <w:rPr>
                <w:iCs/>
                <w:color w:val="000000" w:themeColor="text1"/>
                <w:sz w:val="28"/>
                <w:szCs w:val="28"/>
              </w:rPr>
            </w:pPr>
          </w:p>
        </w:tc>
      </w:tr>
      <w:tr w:rsidR="00A954A8" w14:paraId="2C496AEB" w14:textId="77777777" w:rsidTr="00441E09">
        <w:tc>
          <w:tcPr>
            <w:tcW w:w="1555" w:type="dxa"/>
          </w:tcPr>
          <w:p w14:paraId="7E5B3E5E" w14:textId="77777777" w:rsidR="00A954A8" w:rsidRDefault="00A954A8" w:rsidP="00A954A8">
            <w:pPr>
              <w:spacing w:before="120" w:after="120"/>
              <w:jc w:val="both"/>
              <w:rPr>
                <w:iCs/>
                <w:color w:val="000000" w:themeColor="text1"/>
                <w:sz w:val="28"/>
                <w:szCs w:val="28"/>
              </w:rPr>
            </w:pPr>
          </w:p>
        </w:tc>
        <w:tc>
          <w:tcPr>
            <w:tcW w:w="3260" w:type="dxa"/>
          </w:tcPr>
          <w:p w14:paraId="28B13ED2" w14:textId="2FCE1CC2" w:rsidR="00832F24" w:rsidRDefault="00832F24" w:rsidP="00832F24">
            <w:pPr>
              <w:spacing w:before="120" w:after="120"/>
              <w:jc w:val="both"/>
              <w:rPr>
                <w:iCs/>
                <w:color w:val="000000" w:themeColor="text1"/>
                <w:sz w:val="28"/>
                <w:szCs w:val="28"/>
              </w:rPr>
            </w:pPr>
            <w:r>
              <w:rPr>
                <w:iCs/>
                <w:color w:val="000000" w:themeColor="text1"/>
                <w:sz w:val="28"/>
                <w:szCs w:val="28"/>
              </w:rPr>
              <w:t>UBND xã Trị An</w:t>
            </w:r>
          </w:p>
          <w:p w14:paraId="0D74935D" w14:textId="7971365F" w:rsidR="00A954A8" w:rsidRDefault="00832F24" w:rsidP="00832F24">
            <w:pPr>
              <w:spacing w:before="120" w:after="120"/>
              <w:jc w:val="both"/>
              <w:rPr>
                <w:iCs/>
                <w:color w:val="000000" w:themeColor="text1"/>
                <w:sz w:val="28"/>
                <w:szCs w:val="28"/>
              </w:rPr>
            </w:pPr>
            <w:r>
              <w:rPr>
                <w:iCs/>
                <w:color w:val="000000" w:themeColor="text1"/>
                <w:sz w:val="28"/>
                <w:szCs w:val="28"/>
              </w:rPr>
              <w:t>(Văn bản số 1364/UBND-VH ngày 28/10/2025)</w:t>
            </w:r>
          </w:p>
        </w:tc>
        <w:tc>
          <w:tcPr>
            <w:tcW w:w="7654" w:type="dxa"/>
          </w:tcPr>
          <w:p w14:paraId="4C4609F6" w14:textId="4392E715" w:rsidR="00A954A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35F8FE88" w14:textId="77777777" w:rsidR="00A954A8" w:rsidRDefault="00A954A8" w:rsidP="00A954A8">
            <w:pPr>
              <w:spacing w:before="120" w:after="120"/>
              <w:jc w:val="both"/>
              <w:rPr>
                <w:iCs/>
                <w:color w:val="000000" w:themeColor="text1"/>
                <w:sz w:val="28"/>
                <w:szCs w:val="28"/>
              </w:rPr>
            </w:pPr>
          </w:p>
        </w:tc>
      </w:tr>
      <w:tr w:rsidR="00A954A8" w14:paraId="6EBF37D7" w14:textId="77777777" w:rsidTr="00441E09">
        <w:tc>
          <w:tcPr>
            <w:tcW w:w="1555" w:type="dxa"/>
          </w:tcPr>
          <w:p w14:paraId="2125E9C7" w14:textId="77777777" w:rsidR="00A954A8" w:rsidRDefault="00A954A8" w:rsidP="00A954A8">
            <w:pPr>
              <w:spacing w:before="120" w:after="120"/>
              <w:jc w:val="both"/>
              <w:rPr>
                <w:iCs/>
                <w:color w:val="000000" w:themeColor="text1"/>
                <w:sz w:val="28"/>
                <w:szCs w:val="28"/>
              </w:rPr>
            </w:pPr>
          </w:p>
        </w:tc>
        <w:tc>
          <w:tcPr>
            <w:tcW w:w="3260" w:type="dxa"/>
          </w:tcPr>
          <w:p w14:paraId="29EA4C52" w14:textId="1FC18E08" w:rsidR="00832F24" w:rsidRDefault="00832F24" w:rsidP="00832F24">
            <w:pPr>
              <w:spacing w:before="120" w:after="120"/>
              <w:jc w:val="both"/>
              <w:rPr>
                <w:iCs/>
                <w:color w:val="000000" w:themeColor="text1"/>
                <w:sz w:val="28"/>
                <w:szCs w:val="28"/>
              </w:rPr>
            </w:pPr>
            <w:r>
              <w:rPr>
                <w:iCs/>
                <w:color w:val="000000" w:themeColor="text1"/>
                <w:sz w:val="28"/>
                <w:szCs w:val="28"/>
              </w:rPr>
              <w:t>UBND xã Phước An</w:t>
            </w:r>
          </w:p>
          <w:p w14:paraId="46863017" w14:textId="218DACFF" w:rsidR="00A954A8" w:rsidRDefault="00832F24" w:rsidP="00832F24">
            <w:pPr>
              <w:spacing w:before="120" w:after="120"/>
              <w:jc w:val="both"/>
              <w:rPr>
                <w:iCs/>
                <w:color w:val="000000" w:themeColor="text1"/>
                <w:sz w:val="28"/>
                <w:szCs w:val="28"/>
              </w:rPr>
            </w:pPr>
            <w:r>
              <w:rPr>
                <w:iCs/>
                <w:color w:val="000000" w:themeColor="text1"/>
                <w:sz w:val="28"/>
                <w:szCs w:val="28"/>
              </w:rPr>
              <w:t>(Văn bản số 1942/UBND-VX ngày 23/10/2025)</w:t>
            </w:r>
          </w:p>
        </w:tc>
        <w:tc>
          <w:tcPr>
            <w:tcW w:w="7654" w:type="dxa"/>
          </w:tcPr>
          <w:p w14:paraId="24EFB00F" w14:textId="75B7E033" w:rsidR="00A954A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1A41F0CA" w14:textId="77777777" w:rsidR="00A954A8" w:rsidRDefault="00A954A8" w:rsidP="00A954A8">
            <w:pPr>
              <w:spacing w:before="120" w:after="120"/>
              <w:jc w:val="both"/>
              <w:rPr>
                <w:iCs/>
                <w:color w:val="000000" w:themeColor="text1"/>
                <w:sz w:val="28"/>
                <w:szCs w:val="28"/>
              </w:rPr>
            </w:pPr>
          </w:p>
        </w:tc>
      </w:tr>
      <w:tr w:rsidR="00A954A8" w14:paraId="18A722AF" w14:textId="77777777" w:rsidTr="00441E09">
        <w:tc>
          <w:tcPr>
            <w:tcW w:w="1555" w:type="dxa"/>
          </w:tcPr>
          <w:p w14:paraId="1D3D597A" w14:textId="77777777" w:rsidR="00A954A8" w:rsidRDefault="00A954A8" w:rsidP="00A954A8">
            <w:pPr>
              <w:spacing w:before="120" w:after="120"/>
              <w:jc w:val="both"/>
              <w:rPr>
                <w:iCs/>
                <w:color w:val="000000" w:themeColor="text1"/>
                <w:sz w:val="28"/>
                <w:szCs w:val="28"/>
              </w:rPr>
            </w:pPr>
          </w:p>
        </w:tc>
        <w:tc>
          <w:tcPr>
            <w:tcW w:w="3260" w:type="dxa"/>
          </w:tcPr>
          <w:p w14:paraId="67225682" w14:textId="58930712" w:rsidR="00E75AA1" w:rsidRDefault="00E75AA1" w:rsidP="00E75AA1">
            <w:pPr>
              <w:spacing w:before="120" w:after="120"/>
              <w:jc w:val="both"/>
              <w:rPr>
                <w:iCs/>
                <w:color w:val="000000" w:themeColor="text1"/>
                <w:sz w:val="28"/>
                <w:szCs w:val="28"/>
              </w:rPr>
            </w:pPr>
            <w:r>
              <w:rPr>
                <w:iCs/>
                <w:color w:val="000000" w:themeColor="text1"/>
                <w:sz w:val="28"/>
                <w:szCs w:val="28"/>
              </w:rPr>
              <w:t>UBND xã Phước Thái</w:t>
            </w:r>
          </w:p>
          <w:p w14:paraId="559E63AD" w14:textId="0E55BF3A" w:rsidR="00A954A8" w:rsidRDefault="00E75AA1" w:rsidP="00E75AA1">
            <w:pPr>
              <w:spacing w:before="120" w:after="120"/>
              <w:jc w:val="both"/>
              <w:rPr>
                <w:iCs/>
                <w:color w:val="000000" w:themeColor="text1"/>
                <w:sz w:val="28"/>
                <w:szCs w:val="28"/>
              </w:rPr>
            </w:pPr>
            <w:r>
              <w:rPr>
                <w:iCs/>
                <w:color w:val="000000" w:themeColor="text1"/>
                <w:sz w:val="28"/>
                <w:szCs w:val="28"/>
              </w:rPr>
              <w:t>(Văn bản số 2049/UBND-VP ngày 23/10/2025)</w:t>
            </w:r>
          </w:p>
        </w:tc>
        <w:tc>
          <w:tcPr>
            <w:tcW w:w="7654" w:type="dxa"/>
          </w:tcPr>
          <w:p w14:paraId="3862D331" w14:textId="2A2100FC" w:rsidR="00A954A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424CD57E" w14:textId="77777777" w:rsidR="00A954A8" w:rsidRDefault="00A954A8" w:rsidP="00A954A8">
            <w:pPr>
              <w:spacing w:before="120" w:after="120"/>
              <w:jc w:val="both"/>
              <w:rPr>
                <w:iCs/>
                <w:color w:val="000000" w:themeColor="text1"/>
                <w:sz w:val="28"/>
                <w:szCs w:val="28"/>
              </w:rPr>
            </w:pPr>
          </w:p>
        </w:tc>
      </w:tr>
      <w:tr w:rsidR="004D4EE9" w14:paraId="396C97D0" w14:textId="77777777" w:rsidTr="00441E09">
        <w:tc>
          <w:tcPr>
            <w:tcW w:w="1555" w:type="dxa"/>
          </w:tcPr>
          <w:p w14:paraId="67A0971A" w14:textId="77777777" w:rsidR="004D4EE9" w:rsidRDefault="004D4EE9" w:rsidP="00A954A8">
            <w:pPr>
              <w:spacing w:before="120" w:after="120"/>
              <w:jc w:val="both"/>
              <w:rPr>
                <w:iCs/>
                <w:color w:val="000000" w:themeColor="text1"/>
                <w:sz w:val="28"/>
                <w:szCs w:val="28"/>
              </w:rPr>
            </w:pPr>
          </w:p>
        </w:tc>
        <w:tc>
          <w:tcPr>
            <w:tcW w:w="3260" w:type="dxa"/>
          </w:tcPr>
          <w:p w14:paraId="430F048B" w14:textId="64989EB4" w:rsidR="00E75AA1" w:rsidRDefault="00E75AA1" w:rsidP="00E75AA1">
            <w:pPr>
              <w:spacing w:before="120" w:after="120"/>
              <w:jc w:val="both"/>
              <w:rPr>
                <w:iCs/>
                <w:color w:val="000000" w:themeColor="text1"/>
                <w:sz w:val="28"/>
                <w:szCs w:val="28"/>
              </w:rPr>
            </w:pPr>
            <w:r>
              <w:rPr>
                <w:iCs/>
                <w:color w:val="000000" w:themeColor="text1"/>
                <w:sz w:val="28"/>
                <w:szCs w:val="28"/>
              </w:rPr>
              <w:t>UBND xã Thọ Sơn</w:t>
            </w:r>
          </w:p>
          <w:p w14:paraId="16D1B976" w14:textId="2CCC97F1" w:rsidR="004D4EE9" w:rsidRDefault="00E75AA1" w:rsidP="00E75AA1">
            <w:pPr>
              <w:spacing w:before="120" w:after="120"/>
              <w:jc w:val="both"/>
              <w:rPr>
                <w:iCs/>
                <w:color w:val="000000" w:themeColor="text1"/>
                <w:sz w:val="28"/>
                <w:szCs w:val="28"/>
              </w:rPr>
            </w:pPr>
            <w:r>
              <w:rPr>
                <w:iCs/>
                <w:color w:val="000000" w:themeColor="text1"/>
                <w:sz w:val="28"/>
                <w:szCs w:val="28"/>
              </w:rPr>
              <w:lastRenderedPageBreak/>
              <w:t>(Văn bản số 70</w:t>
            </w:r>
            <w:r w:rsidR="00BA4FA2">
              <w:rPr>
                <w:iCs/>
                <w:color w:val="000000" w:themeColor="text1"/>
                <w:sz w:val="28"/>
                <w:szCs w:val="28"/>
              </w:rPr>
              <w:t>1</w:t>
            </w:r>
            <w:r>
              <w:rPr>
                <w:iCs/>
                <w:color w:val="000000" w:themeColor="text1"/>
                <w:sz w:val="28"/>
                <w:szCs w:val="28"/>
              </w:rPr>
              <w:t>/UBND-V</w:t>
            </w:r>
            <w:r w:rsidR="00BA4FA2">
              <w:rPr>
                <w:iCs/>
                <w:color w:val="000000" w:themeColor="text1"/>
                <w:sz w:val="28"/>
                <w:szCs w:val="28"/>
              </w:rPr>
              <w:t>X</w:t>
            </w:r>
            <w:r>
              <w:rPr>
                <w:iCs/>
                <w:color w:val="000000" w:themeColor="text1"/>
                <w:sz w:val="28"/>
                <w:szCs w:val="28"/>
              </w:rPr>
              <w:t xml:space="preserve"> ngày 2</w:t>
            </w:r>
            <w:r w:rsidR="00BA4FA2">
              <w:rPr>
                <w:iCs/>
                <w:color w:val="000000" w:themeColor="text1"/>
                <w:sz w:val="28"/>
                <w:szCs w:val="28"/>
              </w:rPr>
              <w:t>2</w:t>
            </w:r>
            <w:r>
              <w:rPr>
                <w:iCs/>
                <w:color w:val="000000" w:themeColor="text1"/>
                <w:sz w:val="28"/>
                <w:szCs w:val="28"/>
              </w:rPr>
              <w:t>/10/2025)</w:t>
            </w:r>
          </w:p>
        </w:tc>
        <w:tc>
          <w:tcPr>
            <w:tcW w:w="7654" w:type="dxa"/>
          </w:tcPr>
          <w:p w14:paraId="06C49566" w14:textId="4F2F9225" w:rsidR="004D4EE9" w:rsidRDefault="00383B1D" w:rsidP="00A954A8">
            <w:pPr>
              <w:spacing w:before="120" w:after="120"/>
              <w:jc w:val="both"/>
              <w:rPr>
                <w:iCs/>
                <w:color w:val="000000" w:themeColor="text1"/>
                <w:sz w:val="28"/>
                <w:szCs w:val="28"/>
              </w:rPr>
            </w:pPr>
            <w:r>
              <w:rPr>
                <w:iCs/>
                <w:color w:val="000000" w:themeColor="text1"/>
                <w:sz w:val="28"/>
                <w:szCs w:val="28"/>
              </w:rPr>
              <w:lastRenderedPageBreak/>
              <w:t xml:space="preserve">                                            Thống nhất</w:t>
            </w:r>
          </w:p>
        </w:tc>
        <w:tc>
          <w:tcPr>
            <w:tcW w:w="1418" w:type="dxa"/>
          </w:tcPr>
          <w:p w14:paraId="3EA42001" w14:textId="77777777" w:rsidR="004D4EE9" w:rsidRDefault="004D4EE9" w:rsidP="00A954A8">
            <w:pPr>
              <w:spacing w:before="120" w:after="120"/>
              <w:jc w:val="both"/>
              <w:rPr>
                <w:iCs/>
                <w:color w:val="000000" w:themeColor="text1"/>
                <w:sz w:val="28"/>
                <w:szCs w:val="28"/>
              </w:rPr>
            </w:pPr>
          </w:p>
        </w:tc>
      </w:tr>
      <w:tr w:rsidR="00E75AA1" w14:paraId="0B3F7E12" w14:textId="77777777" w:rsidTr="00441E09">
        <w:tc>
          <w:tcPr>
            <w:tcW w:w="1555" w:type="dxa"/>
          </w:tcPr>
          <w:p w14:paraId="650CE7CA" w14:textId="77777777" w:rsidR="00E75AA1" w:rsidRDefault="00E75AA1" w:rsidP="00A954A8">
            <w:pPr>
              <w:spacing w:before="120" w:after="120"/>
              <w:jc w:val="both"/>
              <w:rPr>
                <w:iCs/>
                <w:color w:val="000000" w:themeColor="text1"/>
                <w:sz w:val="28"/>
                <w:szCs w:val="28"/>
              </w:rPr>
            </w:pPr>
          </w:p>
        </w:tc>
        <w:tc>
          <w:tcPr>
            <w:tcW w:w="3260" w:type="dxa"/>
          </w:tcPr>
          <w:p w14:paraId="21BB3ABE" w14:textId="09658052" w:rsidR="00BA4FA2" w:rsidRDefault="00BA4FA2" w:rsidP="00BA4FA2">
            <w:pPr>
              <w:spacing w:before="120" w:after="120"/>
              <w:jc w:val="both"/>
              <w:rPr>
                <w:iCs/>
                <w:color w:val="000000" w:themeColor="text1"/>
                <w:sz w:val="28"/>
                <w:szCs w:val="28"/>
              </w:rPr>
            </w:pPr>
            <w:r>
              <w:rPr>
                <w:iCs/>
                <w:color w:val="000000" w:themeColor="text1"/>
                <w:sz w:val="28"/>
                <w:szCs w:val="28"/>
              </w:rPr>
              <w:t>UBND xã Xuân Định</w:t>
            </w:r>
          </w:p>
          <w:p w14:paraId="3B251EAE" w14:textId="7EB5E79E" w:rsidR="00E75AA1" w:rsidRDefault="00BA4FA2" w:rsidP="00BA4FA2">
            <w:pPr>
              <w:spacing w:before="120" w:after="120"/>
              <w:jc w:val="both"/>
              <w:rPr>
                <w:iCs/>
                <w:color w:val="000000" w:themeColor="text1"/>
                <w:sz w:val="28"/>
                <w:szCs w:val="28"/>
              </w:rPr>
            </w:pPr>
            <w:r>
              <w:rPr>
                <w:iCs/>
                <w:color w:val="000000" w:themeColor="text1"/>
                <w:sz w:val="28"/>
                <w:szCs w:val="28"/>
              </w:rPr>
              <w:t>(Văn bản số 2048/UBND-VX ngày 23/10/2025)</w:t>
            </w:r>
          </w:p>
        </w:tc>
        <w:tc>
          <w:tcPr>
            <w:tcW w:w="7654" w:type="dxa"/>
          </w:tcPr>
          <w:p w14:paraId="1A16BB13" w14:textId="6F068408" w:rsidR="00E75AA1"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751394C7" w14:textId="77777777" w:rsidR="00E75AA1" w:rsidRDefault="00E75AA1" w:rsidP="00A954A8">
            <w:pPr>
              <w:spacing w:before="120" w:after="120"/>
              <w:jc w:val="both"/>
              <w:rPr>
                <w:iCs/>
                <w:color w:val="000000" w:themeColor="text1"/>
                <w:sz w:val="28"/>
                <w:szCs w:val="28"/>
              </w:rPr>
            </w:pPr>
          </w:p>
        </w:tc>
      </w:tr>
      <w:tr w:rsidR="00E75AA1" w14:paraId="4C0525FB" w14:textId="77777777" w:rsidTr="00441E09">
        <w:tc>
          <w:tcPr>
            <w:tcW w:w="1555" w:type="dxa"/>
          </w:tcPr>
          <w:p w14:paraId="577C1065" w14:textId="77777777" w:rsidR="00E75AA1" w:rsidRDefault="00E75AA1" w:rsidP="00A954A8">
            <w:pPr>
              <w:spacing w:before="120" w:after="120"/>
              <w:jc w:val="both"/>
              <w:rPr>
                <w:iCs/>
                <w:color w:val="000000" w:themeColor="text1"/>
                <w:sz w:val="28"/>
                <w:szCs w:val="28"/>
              </w:rPr>
            </w:pPr>
          </w:p>
        </w:tc>
        <w:tc>
          <w:tcPr>
            <w:tcW w:w="3260" w:type="dxa"/>
          </w:tcPr>
          <w:p w14:paraId="1BA70DD3" w14:textId="7595B437" w:rsidR="00634F28" w:rsidRDefault="00634F28" w:rsidP="00634F28">
            <w:pPr>
              <w:spacing w:before="120" w:after="120"/>
              <w:jc w:val="both"/>
              <w:rPr>
                <w:iCs/>
                <w:color w:val="000000" w:themeColor="text1"/>
                <w:sz w:val="28"/>
                <w:szCs w:val="28"/>
              </w:rPr>
            </w:pPr>
            <w:r>
              <w:rPr>
                <w:iCs/>
                <w:color w:val="000000" w:themeColor="text1"/>
                <w:sz w:val="28"/>
                <w:szCs w:val="28"/>
              </w:rPr>
              <w:t xml:space="preserve">UBND xã Xuân </w:t>
            </w:r>
            <w:r w:rsidR="009B04FB">
              <w:rPr>
                <w:iCs/>
                <w:color w:val="000000" w:themeColor="text1"/>
                <w:sz w:val="28"/>
                <w:szCs w:val="28"/>
              </w:rPr>
              <w:t>Hòa</w:t>
            </w:r>
          </w:p>
          <w:p w14:paraId="4D8DC509" w14:textId="5EED8531" w:rsidR="00E75AA1" w:rsidRDefault="00634F28" w:rsidP="00634F28">
            <w:pPr>
              <w:spacing w:before="120" w:after="120"/>
              <w:jc w:val="both"/>
              <w:rPr>
                <w:iCs/>
                <w:color w:val="000000" w:themeColor="text1"/>
                <w:sz w:val="28"/>
                <w:szCs w:val="28"/>
              </w:rPr>
            </w:pPr>
            <w:r>
              <w:rPr>
                <w:iCs/>
                <w:color w:val="000000" w:themeColor="text1"/>
                <w:sz w:val="28"/>
                <w:szCs w:val="28"/>
              </w:rPr>
              <w:t xml:space="preserve">(Văn bản số </w:t>
            </w:r>
            <w:r w:rsidR="009B04FB">
              <w:rPr>
                <w:iCs/>
                <w:color w:val="000000" w:themeColor="text1"/>
                <w:sz w:val="28"/>
                <w:szCs w:val="28"/>
              </w:rPr>
              <w:t>706</w:t>
            </w:r>
            <w:r>
              <w:rPr>
                <w:iCs/>
                <w:color w:val="000000" w:themeColor="text1"/>
                <w:sz w:val="28"/>
                <w:szCs w:val="28"/>
              </w:rPr>
              <w:t>/UBND-VX ngày 2</w:t>
            </w:r>
            <w:r w:rsidR="009B04FB">
              <w:rPr>
                <w:iCs/>
                <w:color w:val="000000" w:themeColor="text1"/>
                <w:sz w:val="28"/>
                <w:szCs w:val="28"/>
              </w:rPr>
              <w:t>2</w:t>
            </w:r>
            <w:r>
              <w:rPr>
                <w:iCs/>
                <w:color w:val="000000" w:themeColor="text1"/>
                <w:sz w:val="28"/>
                <w:szCs w:val="28"/>
              </w:rPr>
              <w:t>/10/2025)</w:t>
            </w:r>
          </w:p>
        </w:tc>
        <w:tc>
          <w:tcPr>
            <w:tcW w:w="7654" w:type="dxa"/>
          </w:tcPr>
          <w:p w14:paraId="52CCDC03" w14:textId="68042B01" w:rsidR="00E75AA1"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18212E97" w14:textId="77777777" w:rsidR="00E75AA1" w:rsidRDefault="00E75AA1" w:rsidP="00A954A8">
            <w:pPr>
              <w:spacing w:before="120" w:after="120"/>
              <w:jc w:val="both"/>
              <w:rPr>
                <w:iCs/>
                <w:color w:val="000000" w:themeColor="text1"/>
                <w:sz w:val="28"/>
                <w:szCs w:val="28"/>
              </w:rPr>
            </w:pPr>
          </w:p>
        </w:tc>
      </w:tr>
      <w:tr w:rsidR="00E75AA1" w14:paraId="0F1913EB" w14:textId="77777777" w:rsidTr="00441E09">
        <w:tc>
          <w:tcPr>
            <w:tcW w:w="1555" w:type="dxa"/>
          </w:tcPr>
          <w:p w14:paraId="445635F4" w14:textId="77777777" w:rsidR="00E75AA1" w:rsidRDefault="00E75AA1" w:rsidP="00A954A8">
            <w:pPr>
              <w:spacing w:before="120" w:after="120"/>
              <w:jc w:val="both"/>
              <w:rPr>
                <w:iCs/>
                <w:color w:val="000000" w:themeColor="text1"/>
                <w:sz w:val="28"/>
                <w:szCs w:val="28"/>
              </w:rPr>
            </w:pPr>
          </w:p>
        </w:tc>
        <w:tc>
          <w:tcPr>
            <w:tcW w:w="3260" w:type="dxa"/>
          </w:tcPr>
          <w:p w14:paraId="2C447C00" w14:textId="6FCE8D62" w:rsidR="00C5031C" w:rsidRDefault="00C5031C" w:rsidP="00C5031C">
            <w:pPr>
              <w:spacing w:before="120" w:after="120"/>
              <w:jc w:val="both"/>
              <w:rPr>
                <w:iCs/>
                <w:color w:val="000000" w:themeColor="text1"/>
                <w:sz w:val="28"/>
                <w:szCs w:val="28"/>
              </w:rPr>
            </w:pPr>
            <w:r>
              <w:rPr>
                <w:iCs/>
                <w:color w:val="000000" w:themeColor="text1"/>
                <w:sz w:val="28"/>
                <w:szCs w:val="28"/>
              </w:rPr>
              <w:t>UBND xã Bom Bo</w:t>
            </w:r>
          </w:p>
          <w:p w14:paraId="3A60B3F2" w14:textId="763CBEBE" w:rsidR="00E75AA1" w:rsidRDefault="00C5031C" w:rsidP="00C5031C">
            <w:pPr>
              <w:spacing w:before="120" w:after="120"/>
              <w:jc w:val="both"/>
              <w:rPr>
                <w:iCs/>
                <w:color w:val="000000" w:themeColor="text1"/>
                <w:sz w:val="28"/>
                <w:szCs w:val="28"/>
              </w:rPr>
            </w:pPr>
            <w:r>
              <w:rPr>
                <w:iCs/>
                <w:color w:val="000000" w:themeColor="text1"/>
                <w:sz w:val="28"/>
                <w:szCs w:val="28"/>
              </w:rPr>
              <w:t>(Văn bản số 543/UBND-VHXH ngày 31/10/2025)</w:t>
            </w:r>
          </w:p>
        </w:tc>
        <w:tc>
          <w:tcPr>
            <w:tcW w:w="7654" w:type="dxa"/>
          </w:tcPr>
          <w:p w14:paraId="2AE430BE" w14:textId="02F2A833" w:rsidR="00E75AA1"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0F2EBD19" w14:textId="77777777" w:rsidR="00E75AA1" w:rsidRDefault="00E75AA1" w:rsidP="00A954A8">
            <w:pPr>
              <w:spacing w:before="120" w:after="120"/>
              <w:jc w:val="both"/>
              <w:rPr>
                <w:iCs/>
                <w:color w:val="000000" w:themeColor="text1"/>
                <w:sz w:val="28"/>
                <w:szCs w:val="28"/>
              </w:rPr>
            </w:pPr>
          </w:p>
        </w:tc>
      </w:tr>
      <w:tr w:rsidR="00E75AA1" w14:paraId="4BD5A2E6" w14:textId="77777777" w:rsidTr="00441E09">
        <w:tc>
          <w:tcPr>
            <w:tcW w:w="1555" w:type="dxa"/>
          </w:tcPr>
          <w:p w14:paraId="794AD3EE" w14:textId="77777777" w:rsidR="00E75AA1" w:rsidRDefault="00E75AA1" w:rsidP="00A954A8">
            <w:pPr>
              <w:spacing w:before="120" w:after="120"/>
              <w:jc w:val="both"/>
              <w:rPr>
                <w:iCs/>
                <w:color w:val="000000" w:themeColor="text1"/>
                <w:sz w:val="28"/>
                <w:szCs w:val="28"/>
              </w:rPr>
            </w:pPr>
          </w:p>
        </w:tc>
        <w:tc>
          <w:tcPr>
            <w:tcW w:w="3260" w:type="dxa"/>
          </w:tcPr>
          <w:p w14:paraId="642CB2A1" w14:textId="422D9FCC" w:rsidR="006B582D" w:rsidRDefault="006B582D" w:rsidP="006B582D">
            <w:pPr>
              <w:spacing w:before="120" w:after="120"/>
              <w:jc w:val="both"/>
              <w:rPr>
                <w:iCs/>
                <w:color w:val="000000" w:themeColor="text1"/>
                <w:sz w:val="28"/>
                <w:szCs w:val="28"/>
              </w:rPr>
            </w:pPr>
            <w:r>
              <w:rPr>
                <w:iCs/>
                <w:color w:val="000000" w:themeColor="text1"/>
                <w:sz w:val="28"/>
                <w:szCs w:val="28"/>
              </w:rPr>
              <w:t>UBND xã Thọ Sơn</w:t>
            </w:r>
          </w:p>
          <w:p w14:paraId="46B15975" w14:textId="1B03824C" w:rsidR="00E75AA1" w:rsidRDefault="006B582D" w:rsidP="006B582D">
            <w:pPr>
              <w:spacing w:before="120" w:after="120"/>
              <w:jc w:val="both"/>
              <w:rPr>
                <w:iCs/>
                <w:color w:val="000000" w:themeColor="text1"/>
                <w:sz w:val="28"/>
                <w:szCs w:val="28"/>
              </w:rPr>
            </w:pPr>
            <w:r>
              <w:rPr>
                <w:iCs/>
                <w:color w:val="000000" w:themeColor="text1"/>
                <w:sz w:val="28"/>
                <w:szCs w:val="28"/>
              </w:rPr>
              <w:t>(Văn bản số 727/UBND-VX ngày 25/10/2025</w:t>
            </w:r>
          </w:p>
        </w:tc>
        <w:tc>
          <w:tcPr>
            <w:tcW w:w="7654" w:type="dxa"/>
          </w:tcPr>
          <w:p w14:paraId="1CC1AB0F" w14:textId="322B500B" w:rsidR="00E75AA1"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4CCC11D9" w14:textId="77777777" w:rsidR="00E75AA1" w:rsidRDefault="00E75AA1" w:rsidP="00A954A8">
            <w:pPr>
              <w:spacing w:before="120" w:after="120"/>
              <w:jc w:val="both"/>
              <w:rPr>
                <w:iCs/>
                <w:color w:val="000000" w:themeColor="text1"/>
                <w:sz w:val="28"/>
                <w:szCs w:val="28"/>
              </w:rPr>
            </w:pPr>
          </w:p>
        </w:tc>
      </w:tr>
      <w:tr w:rsidR="00A954A8" w14:paraId="7FCD9212" w14:textId="77777777" w:rsidTr="00441E09">
        <w:tc>
          <w:tcPr>
            <w:tcW w:w="1555" w:type="dxa"/>
          </w:tcPr>
          <w:p w14:paraId="25A35BBA" w14:textId="77777777" w:rsidR="00A954A8" w:rsidRDefault="00A954A8" w:rsidP="00A954A8">
            <w:pPr>
              <w:spacing w:before="120" w:after="120"/>
              <w:jc w:val="both"/>
              <w:rPr>
                <w:iCs/>
                <w:color w:val="000000" w:themeColor="text1"/>
                <w:sz w:val="28"/>
                <w:szCs w:val="28"/>
              </w:rPr>
            </w:pPr>
          </w:p>
        </w:tc>
        <w:tc>
          <w:tcPr>
            <w:tcW w:w="3260" w:type="dxa"/>
          </w:tcPr>
          <w:p w14:paraId="4CC4D83F" w14:textId="79278C89" w:rsidR="00BA29DD" w:rsidRDefault="00BA29DD" w:rsidP="00BA29DD">
            <w:pPr>
              <w:spacing w:before="120" w:after="120"/>
              <w:jc w:val="both"/>
              <w:rPr>
                <w:iCs/>
                <w:color w:val="000000" w:themeColor="text1"/>
                <w:sz w:val="28"/>
                <w:szCs w:val="28"/>
              </w:rPr>
            </w:pPr>
            <w:r>
              <w:rPr>
                <w:iCs/>
                <w:color w:val="000000" w:themeColor="text1"/>
                <w:sz w:val="28"/>
                <w:szCs w:val="28"/>
              </w:rPr>
              <w:t xml:space="preserve">UBND xã </w:t>
            </w:r>
            <w:r w:rsidR="00E47258">
              <w:rPr>
                <w:iCs/>
                <w:color w:val="000000" w:themeColor="text1"/>
                <w:sz w:val="28"/>
                <w:szCs w:val="28"/>
              </w:rPr>
              <w:t>Thiện Hưng</w:t>
            </w:r>
          </w:p>
          <w:p w14:paraId="0702BE39" w14:textId="6DF3E5F8" w:rsidR="00A954A8" w:rsidRDefault="00BA29DD" w:rsidP="00BA29DD">
            <w:pPr>
              <w:spacing w:before="120" w:after="120"/>
              <w:jc w:val="both"/>
              <w:rPr>
                <w:iCs/>
                <w:color w:val="000000" w:themeColor="text1"/>
                <w:sz w:val="28"/>
                <w:szCs w:val="28"/>
              </w:rPr>
            </w:pPr>
            <w:r>
              <w:rPr>
                <w:iCs/>
                <w:color w:val="000000" w:themeColor="text1"/>
                <w:sz w:val="28"/>
                <w:szCs w:val="28"/>
              </w:rPr>
              <w:t xml:space="preserve">(Văn bản số </w:t>
            </w:r>
            <w:r w:rsidR="00E47258">
              <w:rPr>
                <w:iCs/>
                <w:color w:val="000000" w:themeColor="text1"/>
                <w:sz w:val="28"/>
                <w:szCs w:val="28"/>
              </w:rPr>
              <w:t>901</w:t>
            </w:r>
            <w:r>
              <w:rPr>
                <w:iCs/>
                <w:color w:val="000000" w:themeColor="text1"/>
                <w:sz w:val="28"/>
                <w:szCs w:val="28"/>
              </w:rPr>
              <w:t>/UBND-V</w:t>
            </w:r>
            <w:r w:rsidR="00E47258">
              <w:rPr>
                <w:iCs/>
                <w:color w:val="000000" w:themeColor="text1"/>
                <w:sz w:val="28"/>
                <w:szCs w:val="28"/>
              </w:rPr>
              <w:t>H</w:t>
            </w:r>
            <w:r>
              <w:rPr>
                <w:iCs/>
                <w:color w:val="000000" w:themeColor="text1"/>
                <w:sz w:val="28"/>
                <w:szCs w:val="28"/>
              </w:rPr>
              <w:t>X</w:t>
            </w:r>
            <w:r w:rsidR="00E47258">
              <w:rPr>
                <w:iCs/>
                <w:color w:val="000000" w:themeColor="text1"/>
                <w:sz w:val="28"/>
                <w:szCs w:val="28"/>
              </w:rPr>
              <w:t>H</w:t>
            </w:r>
            <w:r>
              <w:rPr>
                <w:iCs/>
                <w:color w:val="000000" w:themeColor="text1"/>
                <w:sz w:val="28"/>
                <w:szCs w:val="28"/>
              </w:rPr>
              <w:t xml:space="preserve"> ngày 2</w:t>
            </w:r>
            <w:r w:rsidR="00E47258">
              <w:rPr>
                <w:iCs/>
                <w:color w:val="000000" w:themeColor="text1"/>
                <w:sz w:val="28"/>
                <w:szCs w:val="28"/>
              </w:rPr>
              <w:t>3</w:t>
            </w:r>
            <w:r>
              <w:rPr>
                <w:iCs/>
                <w:color w:val="000000" w:themeColor="text1"/>
                <w:sz w:val="28"/>
                <w:szCs w:val="28"/>
              </w:rPr>
              <w:t>/10/2025</w:t>
            </w:r>
          </w:p>
        </w:tc>
        <w:tc>
          <w:tcPr>
            <w:tcW w:w="7654" w:type="dxa"/>
          </w:tcPr>
          <w:p w14:paraId="0F484768" w14:textId="24ECA6F4" w:rsidR="00A954A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62E82B2F" w14:textId="77777777" w:rsidR="00A954A8" w:rsidRDefault="00A954A8" w:rsidP="00A954A8">
            <w:pPr>
              <w:spacing w:before="120" w:after="120"/>
              <w:jc w:val="both"/>
              <w:rPr>
                <w:iCs/>
                <w:color w:val="000000" w:themeColor="text1"/>
                <w:sz w:val="28"/>
                <w:szCs w:val="28"/>
              </w:rPr>
            </w:pPr>
          </w:p>
        </w:tc>
      </w:tr>
      <w:tr w:rsidR="00E47258" w14:paraId="240F63F9" w14:textId="77777777" w:rsidTr="00441E09">
        <w:tc>
          <w:tcPr>
            <w:tcW w:w="1555" w:type="dxa"/>
          </w:tcPr>
          <w:p w14:paraId="4C6A66D6" w14:textId="77777777" w:rsidR="00E47258" w:rsidRDefault="00E47258" w:rsidP="00A954A8">
            <w:pPr>
              <w:spacing w:before="120" w:after="120"/>
              <w:jc w:val="both"/>
              <w:rPr>
                <w:iCs/>
                <w:color w:val="000000" w:themeColor="text1"/>
                <w:sz w:val="28"/>
                <w:szCs w:val="28"/>
              </w:rPr>
            </w:pPr>
          </w:p>
        </w:tc>
        <w:tc>
          <w:tcPr>
            <w:tcW w:w="3260" w:type="dxa"/>
          </w:tcPr>
          <w:p w14:paraId="2A71F396" w14:textId="5975FDE4" w:rsidR="00D54B51" w:rsidRDefault="00D54B51" w:rsidP="00D54B51">
            <w:pPr>
              <w:spacing w:before="120" w:after="120"/>
              <w:jc w:val="both"/>
              <w:rPr>
                <w:iCs/>
                <w:color w:val="000000" w:themeColor="text1"/>
                <w:sz w:val="28"/>
                <w:szCs w:val="28"/>
              </w:rPr>
            </w:pPr>
            <w:r>
              <w:rPr>
                <w:iCs/>
                <w:color w:val="000000" w:themeColor="text1"/>
                <w:sz w:val="28"/>
                <w:szCs w:val="28"/>
              </w:rPr>
              <w:t>UBND xã Tân Hưng</w:t>
            </w:r>
          </w:p>
          <w:p w14:paraId="28F80B7E" w14:textId="353DA204" w:rsidR="00E47258" w:rsidRDefault="00D54B51" w:rsidP="00D54B51">
            <w:pPr>
              <w:spacing w:before="120" w:after="120"/>
              <w:jc w:val="both"/>
              <w:rPr>
                <w:iCs/>
                <w:color w:val="000000" w:themeColor="text1"/>
                <w:sz w:val="28"/>
                <w:szCs w:val="28"/>
              </w:rPr>
            </w:pPr>
            <w:r>
              <w:rPr>
                <w:iCs/>
                <w:color w:val="000000" w:themeColor="text1"/>
                <w:sz w:val="28"/>
                <w:szCs w:val="28"/>
              </w:rPr>
              <w:t>(Văn bản số 492/UBND-VHXH ngày 2</w:t>
            </w:r>
            <w:r w:rsidR="00147CB4">
              <w:rPr>
                <w:iCs/>
                <w:color w:val="000000" w:themeColor="text1"/>
                <w:sz w:val="28"/>
                <w:szCs w:val="28"/>
              </w:rPr>
              <w:t>4</w:t>
            </w:r>
            <w:r>
              <w:rPr>
                <w:iCs/>
                <w:color w:val="000000" w:themeColor="text1"/>
                <w:sz w:val="28"/>
                <w:szCs w:val="28"/>
              </w:rPr>
              <w:t>/10/2025</w:t>
            </w:r>
          </w:p>
        </w:tc>
        <w:tc>
          <w:tcPr>
            <w:tcW w:w="7654" w:type="dxa"/>
          </w:tcPr>
          <w:p w14:paraId="4EDD9BE4" w14:textId="25CDA0BB" w:rsidR="00E4725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26B25FBC" w14:textId="77777777" w:rsidR="00E47258" w:rsidRDefault="00E47258" w:rsidP="00A954A8">
            <w:pPr>
              <w:spacing w:before="120" w:after="120"/>
              <w:jc w:val="both"/>
              <w:rPr>
                <w:iCs/>
                <w:color w:val="000000" w:themeColor="text1"/>
                <w:sz w:val="28"/>
                <w:szCs w:val="28"/>
              </w:rPr>
            </w:pPr>
          </w:p>
        </w:tc>
      </w:tr>
      <w:tr w:rsidR="00E47258" w14:paraId="606E1198" w14:textId="77777777" w:rsidTr="00441E09">
        <w:tc>
          <w:tcPr>
            <w:tcW w:w="1555" w:type="dxa"/>
          </w:tcPr>
          <w:p w14:paraId="696546A5" w14:textId="77777777" w:rsidR="00E47258" w:rsidRDefault="00E47258" w:rsidP="00A954A8">
            <w:pPr>
              <w:spacing w:before="120" w:after="120"/>
              <w:jc w:val="both"/>
              <w:rPr>
                <w:iCs/>
                <w:color w:val="000000" w:themeColor="text1"/>
                <w:sz w:val="28"/>
                <w:szCs w:val="28"/>
              </w:rPr>
            </w:pPr>
          </w:p>
        </w:tc>
        <w:tc>
          <w:tcPr>
            <w:tcW w:w="3260" w:type="dxa"/>
          </w:tcPr>
          <w:p w14:paraId="165DC1BC" w14:textId="06F26D57" w:rsidR="00147CB4" w:rsidRDefault="00147CB4" w:rsidP="00147CB4">
            <w:pPr>
              <w:spacing w:before="120" w:after="120"/>
              <w:jc w:val="both"/>
              <w:rPr>
                <w:iCs/>
                <w:color w:val="000000" w:themeColor="text1"/>
                <w:sz w:val="28"/>
                <w:szCs w:val="28"/>
              </w:rPr>
            </w:pPr>
            <w:r>
              <w:rPr>
                <w:iCs/>
                <w:color w:val="000000" w:themeColor="text1"/>
                <w:sz w:val="28"/>
                <w:szCs w:val="28"/>
              </w:rPr>
              <w:t>UBND xã Lộc Thành</w:t>
            </w:r>
          </w:p>
          <w:p w14:paraId="6D542A17" w14:textId="08E639AD" w:rsidR="00E47258" w:rsidRDefault="00147CB4" w:rsidP="00147CB4">
            <w:pPr>
              <w:spacing w:before="120" w:after="120"/>
              <w:jc w:val="both"/>
              <w:rPr>
                <w:iCs/>
                <w:color w:val="000000" w:themeColor="text1"/>
                <w:sz w:val="28"/>
                <w:szCs w:val="28"/>
              </w:rPr>
            </w:pPr>
            <w:r>
              <w:rPr>
                <w:iCs/>
                <w:color w:val="000000" w:themeColor="text1"/>
                <w:sz w:val="28"/>
                <w:szCs w:val="28"/>
              </w:rPr>
              <w:lastRenderedPageBreak/>
              <w:t>(Văn bản số 492/UBND-VHXH ngày 26/10/2025</w:t>
            </w:r>
          </w:p>
        </w:tc>
        <w:tc>
          <w:tcPr>
            <w:tcW w:w="7654" w:type="dxa"/>
          </w:tcPr>
          <w:p w14:paraId="50DFA1C0" w14:textId="5C9BE15A" w:rsidR="00E47258" w:rsidRDefault="00383B1D" w:rsidP="00A954A8">
            <w:pPr>
              <w:spacing w:before="120" w:after="120"/>
              <w:jc w:val="both"/>
              <w:rPr>
                <w:iCs/>
                <w:color w:val="000000" w:themeColor="text1"/>
                <w:sz w:val="28"/>
                <w:szCs w:val="28"/>
              </w:rPr>
            </w:pPr>
            <w:r>
              <w:rPr>
                <w:iCs/>
                <w:color w:val="000000" w:themeColor="text1"/>
                <w:sz w:val="28"/>
                <w:szCs w:val="28"/>
              </w:rPr>
              <w:lastRenderedPageBreak/>
              <w:t xml:space="preserve">                                            Thống nhất</w:t>
            </w:r>
          </w:p>
        </w:tc>
        <w:tc>
          <w:tcPr>
            <w:tcW w:w="1418" w:type="dxa"/>
          </w:tcPr>
          <w:p w14:paraId="2E4D2415" w14:textId="77777777" w:rsidR="00E47258" w:rsidRDefault="00E47258" w:rsidP="00A954A8">
            <w:pPr>
              <w:spacing w:before="120" w:after="120"/>
              <w:jc w:val="both"/>
              <w:rPr>
                <w:iCs/>
                <w:color w:val="000000" w:themeColor="text1"/>
                <w:sz w:val="28"/>
                <w:szCs w:val="28"/>
              </w:rPr>
            </w:pPr>
          </w:p>
        </w:tc>
      </w:tr>
      <w:tr w:rsidR="00E47258" w14:paraId="471E1E62" w14:textId="77777777" w:rsidTr="00F54654">
        <w:trPr>
          <w:trHeight w:val="1065"/>
        </w:trPr>
        <w:tc>
          <w:tcPr>
            <w:tcW w:w="1555" w:type="dxa"/>
          </w:tcPr>
          <w:p w14:paraId="1B239271" w14:textId="77777777" w:rsidR="00E47258" w:rsidRDefault="00E47258" w:rsidP="00A954A8">
            <w:pPr>
              <w:spacing w:before="120" w:after="120"/>
              <w:jc w:val="both"/>
              <w:rPr>
                <w:iCs/>
                <w:color w:val="000000" w:themeColor="text1"/>
                <w:sz w:val="28"/>
                <w:szCs w:val="28"/>
              </w:rPr>
            </w:pPr>
          </w:p>
        </w:tc>
        <w:tc>
          <w:tcPr>
            <w:tcW w:w="3260" w:type="dxa"/>
          </w:tcPr>
          <w:p w14:paraId="178B815D" w14:textId="0942D6C3" w:rsidR="00147CB4" w:rsidRDefault="00147CB4" w:rsidP="00147CB4">
            <w:pPr>
              <w:spacing w:before="120" w:after="120"/>
              <w:jc w:val="both"/>
              <w:rPr>
                <w:iCs/>
                <w:color w:val="000000" w:themeColor="text1"/>
                <w:sz w:val="28"/>
                <w:szCs w:val="28"/>
              </w:rPr>
            </w:pPr>
            <w:r>
              <w:rPr>
                <w:iCs/>
                <w:color w:val="000000" w:themeColor="text1"/>
                <w:sz w:val="28"/>
                <w:szCs w:val="28"/>
              </w:rPr>
              <w:t>UBND xã Đồng Phú</w:t>
            </w:r>
          </w:p>
          <w:p w14:paraId="3EB5AB1A" w14:textId="3C90655F" w:rsidR="00E47258" w:rsidRDefault="00147CB4" w:rsidP="00147CB4">
            <w:pPr>
              <w:spacing w:before="120" w:after="120"/>
              <w:jc w:val="both"/>
              <w:rPr>
                <w:iCs/>
                <w:color w:val="000000" w:themeColor="text1"/>
                <w:sz w:val="28"/>
                <w:szCs w:val="28"/>
              </w:rPr>
            </w:pPr>
            <w:r>
              <w:rPr>
                <w:iCs/>
                <w:color w:val="000000" w:themeColor="text1"/>
                <w:sz w:val="28"/>
                <w:szCs w:val="28"/>
              </w:rPr>
              <w:t xml:space="preserve">(Văn bản số </w:t>
            </w:r>
            <w:r w:rsidR="000A1B14">
              <w:rPr>
                <w:iCs/>
                <w:color w:val="000000" w:themeColor="text1"/>
                <w:sz w:val="28"/>
                <w:szCs w:val="28"/>
              </w:rPr>
              <w:t>1748</w:t>
            </w:r>
            <w:r>
              <w:rPr>
                <w:iCs/>
                <w:color w:val="000000" w:themeColor="text1"/>
                <w:sz w:val="28"/>
                <w:szCs w:val="28"/>
              </w:rPr>
              <w:t>/UBND-VHXH ngày 2</w:t>
            </w:r>
            <w:r w:rsidR="000A1B14">
              <w:rPr>
                <w:iCs/>
                <w:color w:val="000000" w:themeColor="text1"/>
                <w:sz w:val="28"/>
                <w:szCs w:val="28"/>
              </w:rPr>
              <w:t>4</w:t>
            </w:r>
            <w:r>
              <w:rPr>
                <w:iCs/>
                <w:color w:val="000000" w:themeColor="text1"/>
                <w:sz w:val="28"/>
                <w:szCs w:val="28"/>
              </w:rPr>
              <w:t>/10/2025</w:t>
            </w:r>
          </w:p>
        </w:tc>
        <w:tc>
          <w:tcPr>
            <w:tcW w:w="7654" w:type="dxa"/>
          </w:tcPr>
          <w:p w14:paraId="5A71EB2C" w14:textId="6321151B" w:rsidR="00E4725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5F57D1F2" w14:textId="77777777" w:rsidR="00E47258" w:rsidRDefault="00E47258" w:rsidP="00A954A8">
            <w:pPr>
              <w:spacing w:before="120" w:after="120"/>
              <w:jc w:val="both"/>
              <w:rPr>
                <w:iCs/>
                <w:color w:val="000000" w:themeColor="text1"/>
                <w:sz w:val="28"/>
                <w:szCs w:val="28"/>
              </w:rPr>
            </w:pPr>
          </w:p>
        </w:tc>
      </w:tr>
      <w:tr w:rsidR="00E47258" w14:paraId="748CD7AA" w14:textId="77777777" w:rsidTr="00441E09">
        <w:tc>
          <w:tcPr>
            <w:tcW w:w="1555" w:type="dxa"/>
          </w:tcPr>
          <w:p w14:paraId="2CE82AC9" w14:textId="77777777" w:rsidR="00E47258" w:rsidRDefault="00E47258" w:rsidP="00A954A8">
            <w:pPr>
              <w:spacing w:before="120" w:after="120"/>
              <w:jc w:val="both"/>
              <w:rPr>
                <w:iCs/>
                <w:color w:val="000000" w:themeColor="text1"/>
                <w:sz w:val="28"/>
                <w:szCs w:val="28"/>
              </w:rPr>
            </w:pPr>
          </w:p>
        </w:tc>
        <w:tc>
          <w:tcPr>
            <w:tcW w:w="3260" w:type="dxa"/>
          </w:tcPr>
          <w:p w14:paraId="54F220B7" w14:textId="7CC5B63F" w:rsidR="00071F2F" w:rsidRDefault="00071F2F" w:rsidP="00071F2F">
            <w:pPr>
              <w:spacing w:before="120" w:after="120"/>
              <w:jc w:val="both"/>
              <w:rPr>
                <w:iCs/>
                <w:color w:val="000000" w:themeColor="text1"/>
                <w:sz w:val="28"/>
                <w:szCs w:val="28"/>
              </w:rPr>
            </w:pPr>
            <w:r>
              <w:rPr>
                <w:iCs/>
                <w:color w:val="000000" w:themeColor="text1"/>
                <w:sz w:val="28"/>
                <w:szCs w:val="28"/>
              </w:rPr>
              <w:t>UBND xã Đại Phước</w:t>
            </w:r>
          </w:p>
          <w:p w14:paraId="61BE1984" w14:textId="4A3DF528" w:rsidR="00E47258" w:rsidRDefault="00071F2F" w:rsidP="00071F2F">
            <w:pPr>
              <w:spacing w:before="120" w:after="120"/>
              <w:jc w:val="both"/>
              <w:rPr>
                <w:iCs/>
                <w:color w:val="000000" w:themeColor="text1"/>
                <w:sz w:val="28"/>
                <w:szCs w:val="28"/>
              </w:rPr>
            </w:pPr>
            <w:r>
              <w:rPr>
                <w:iCs/>
                <w:color w:val="000000" w:themeColor="text1"/>
                <w:sz w:val="28"/>
                <w:szCs w:val="28"/>
              </w:rPr>
              <w:t>(Văn bản số 1785/UBND-VX ngày 24/10/2025</w:t>
            </w:r>
          </w:p>
        </w:tc>
        <w:tc>
          <w:tcPr>
            <w:tcW w:w="7654" w:type="dxa"/>
          </w:tcPr>
          <w:p w14:paraId="54E5B525" w14:textId="07339DBB" w:rsidR="00E47258" w:rsidRDefault="00383B1D" w:rsidP="00A954A8">
            <w:pPr>
              <w:spacing w:before="120" w:after="120"/>
              <w:jc w:val="both"/>
              <w:rPr>
                <w:iCs/>
                <w:color w:val="000000" w:themeColor="text1"/>
                <w:sz w:val="28"/>
                <w:szCs w:val="28"/>
              </w:rPr>
            </w:pPr>
            <w:r>
              <w:rPr>
                <w:iCs/>
                <w:color w:val="000000" w:themeColor="text1"/>
                <w:sz w:val="28"/>
                <w:szCs w:val="28"/>
              </w:rPr>
              <w:t xml:space="preserve">                                            Thống nhất</w:t>
            </w:r>
          </w:p>
        </w:tc>
        <w:tc>
          <w:tcPr>
            <w:tcW w:w="1418" w:type="dxa"/>
          </w:tcPr>
          <w:p w14:paraId="0B631E44" w14:textId="77777777" w:rsidR="00E47258" w:rsidRDefault="00E47258" w:rsidP="00A954A8">
            <w:pPr>
              <w:spacing w:before="120" w:after="120"/>
              <w:jc w:val="both"/>
              <w:rPr>
                <w:iCs/>
                <w:color w:val="000000" w:themeColor="text1"/>
                <w:sz w:val="28"/>
                <w:szCs w:val="28"/>
              </w:rPr>
            </w:pPr>
          </w:p>
        </w:tc>
      </w:tr>
    </w:tbl>
    <w:p w14:paraId="1731FB21" w14:textId="77777777" w:rsidR="001D585B" w:rsidRDefault="001D585B" w:rsidP="00981862">
      <w:pPr>
        <w:spacing w:before="120" w:after="120"/>
        <w:ind w:firstLine="720"/>
        <w:jc w:val="both"/>
        <w:rPr>
          <w:iCs/>
          <w:color w:val="000000" w:themeColor="text1"/>
          <w:sz w:val="28"/>
          <w:szCs w:val="28"/>
        </w:rPr>
      </w:pPr>
    </w:p>
    <w:p w14:paraId="10062E6B" w14:textId="77777777" w:rsidR="004B37F1" w:rsidRPr="00AA7C7D" w:rsidRDefault="004B37F1" w:rsidP="00CB13C1">
      <w:pPr>
        <w:spacing w:line="360" w:lineRule="auto"/>
        <w:ind w:firstLine="720"/>
        <w:jc w:val="both"/>
        <w:rPr>
          <w:iCs/>
          <w:color w:val="000000" w:themeColor="text1"/>
          <w:sz w:val="28"/>
          <w:szCs w:val="28"/>
        </w:rPr>
      </w:pPr>
    </w:p>
    <w:tbl>
      <w:tblPr>
        <w:tblW w:w="5000" w:type="pct"/>
        <w:tblLook w:val="0000" w:firstRow="0" w:lastRow="0" w:firstColumn="0" w:lastColumn="0" w:noHBand="0" w:noVBand="0"/>
      </w:tblPr>
      <w:tblGrid>
        <w:gridCol w:w="6790"/>
        <w:gridCol w:w="7215"/>
      </w:tblGrid>
      <w:tr w:rsidR="004F14C2" w:rsidRPr="00C45D17" w14:paraId="183D998B" w14:textId="77777777" w:rsidTr="00A51D01">
        <w:trPr>
          <w:trHeight w:val="20"/>
        </w:trPr>
        <w:tc>
          <w:tcPr>
            <w:tcW w:w="2424" w:type="pct"/>
          </w:tcPr>
          <w:p w14:paraId="2C08DA12" w14:textId="77777777" w:rsidR="004F14C2" w:rsidRPr="00B45C9F" w:rsidRDefault="004F14C2" w:rsidP="00A51D01">
            <w:pPr>
              <w:rPr>
                <w:b/>
                <w:bCs/>
                <w:i/>
                <w:iCs/>
                <w:color w:val="000000"/>
                <w:lang w:val="it-IT"/>
              </w:rPr>
            </w:pPr>
            <w:r w:rsidRPr="00B45C9F">
              <w:rPr>
                <w:b/>
                <w:bCs/>
                <w:i/>
                <w:iCs/>
                <w:color w:val="000000"/>
                <w:lang w:val="it-IT"/>
              </w:rPr>
              <w:t>N</w:t>
            </w:r>
            <w:r w:rsidRPr="00B45C9F">
              <w:rPr>
                <w:rFonts w:hint="eastAsia"/>
                <w:b/>
                <w:bCs/>
                <w:i/>
                <w:iCs/>
                <w:color w:val="000000"/>
                <w:lang w:val="it-IT"/>
              </w:rPr>
              <w:t>ơ</w:t>
            </w:r>
            <w:r w:rsidRPr="00B45C9F">
              <w:rPr>
                <w:b/>
                <w:bCs/>
                <w:i/>
                <w:iCs/>
                <w:color w:val="000000"/>
                <w:lang w:val="it-IT"/>
              </w:rPr>
              <w:t>i nhận:</w:t>
            </w:r>
          </w:p>
          <w:p w14:paraId="6AA29DB5" w14:textId="2E4A5CE9" w:rsidR="004F14C2" w:rsidRDefault="004F14C2" w:rsidP="00A51D01">
            <w:pPr>
              <w:rPr>
                <w:bCs/>
                <w:iCs/>
                <w:color w:val="000000"/>
                <w:sz w:val="22"/>
                <w:szCs w:val="22"/>
                <w:lang w:val="it-IT"/>
              </w:rPr>
            </w:pPr>
            <w:r w:rsidRPr="00BB58D2">
              <w:rPr>
                <w:bCs/>
                <w:iCs/>
                <w:color w:val="000000"/>
                <w:sz w:val="22"/>
                <w:szCs w:val="22"/>
                <w:lang w:val="it-IT"/>
              </w:rPr>
              <w:t xml:space="preserve">- </w:t>
            </w:r>
            <w:r w:rsidR="00A31128">
              <w:rPr>
                <w:bCs/>
                <w:iCs/>
                <w:color w:val="000000"/>
                <w:sz w:val="22"/>
                <w:szCs w:val="22"/>
                <w:lang w:val="it-IT"/>
              </w:rPr>
              <w:t>UBND tỉnh</w:t>
            </w:r>
            <w:r w:rsidRPr="00BB58D2">
              <w:rPr>
                <w:bCs/>
                <w:iCs/>
                <w:color w:val="000000"/>
                <w:sz w:val="22"/>
                <w:szCs w:val="22"/>
                <w:lang w:val="it-IT"/>
              </w:rPr>
              <w:t>;</w:t>
            </w:r>
          </w:p>
          <w:p w14:paraId="75DB33C7" w14:textId="199CA722" w:rsidR="00A31128" w:rsidRDefault="00A31128" w:rsidP="00A51D01">
            <w:pPr>
              <w:rPr>
                <w:bCs/>
                <w:iCs/>
                <w:color w:val="000000"/>
                <w:sz w:val="22"/>
                <w:szCs w:val="22"/>
                <w:lang w:val="it-IT"/>
              </w:rPr>
            </w:pPr>
            <w:r>
              <w:rPr>
                <w:bCs/>
                <w:iCs/>
                <w:color w:val="000000"/>
                <w:sz w:val="22"/>
                <w:szCs w:val="22"/>
                <w:lang w:val="it-IT"/>
              </w:rPr>
              <w:t>- Sở Tư pháp (kèm hồ sơ thẩm định);</w:t>
            </w:r>
          </w:p>
          <w:p w14:paraId="7CAA129D" w14:textId="050A2D24" w:rsidR="00C831AD" w:rsidRDefault="004F14C2" w:rsidP="00A51D01">
            <w:pPr>
              <w:rPr>
                <w:bCs/>
                <w:iCs/>
                <w:color w:val="000000"/>
                <w:sz w:val="22"/>
                <w:szCs w:val="22"/>
                <w:lang w:val="it-IT"/>
              </w:rPr>
            </w:pPr>
            <w:r w:rsidRPr="00BB58D2">
              <w:rPr>
                <w:bCs/>
                <w:iCs/>
                <w:color w:val="000000"/>
                <w:sz w:val="22"/>
                <w:szCs w:val="22"/>
                <w:lang w:val="it-IT"/>
              </w:rPr>
              <w:t>-</w:t>
            </w:r>
            <w:r w:rsidR="00040160">
              <w:rPr>
                <w:bCs/>
                <w:iCs/>
                <w:color w:val="000000"/>
                <w:sz w:val="22"/>
                <w:szCs w:val="22"/>
                <w:lang w:val="it-IT"/>
              </w:rPr>
              <w:t xml:space="preserve"> </w:t>
            </w:r>
            <w:r w:rsidR="00EA3DC6">
              <w:rPr>
                <w:bCs/>
                <w:iCs/>
                <w:color w:val="000000"/>
                <w:sz w:val="22"/>
                <w:szCs w:val="22"/>
                <w:lang w:val="it-IT"/>
              </w:rPr>
              <w:t>Giám đốc</w:t>
            </w:r>
            <w:r w:rsidRPr="00BB58D2">
              <w:rPr>
                <w:bCs/>
                <w:iCs/>
                <w:color w:val="000000"/>
                <w:sz w:val="22"/>
                <w:szCs w:val="22"/>
                <w:lang w:val="it-IT"/>
              </w:rPr>
              <w:t xml:space="preserve"> Sở;</w:t>
            </w:r>
          </w:p>
          <w:p w14:paraId="544FAB3F" w14:textId="02879890" w:rsidR="00C831AD" w:rsidRDefault="00C831AD" w:rsidP="00A51D01">
            <w:pPr>
              <w:rPr>
                <w:bCs/>
                <w:iCs/>
                <w:color w:val="000000"/>
                <w:sz w:val="22"/>
                <w:szCs w:val="22"/>
                <w:lang w:val="it-IT"/>
              </w:rPr>
            </w:pPr>
            <w:r>
              <w:rPr>
                <w:bCs/>
                <w:iCs/>
                <w:color w:val="000000"/>
                <w:sz w:val="22"/>
                <w:szCs w:val="22"/>
                <w:lang w:val="it-IT"/>
              </w:rPr>
              <w:t xml:space="preserve">- Văn phòng </w:t>
            </w:r>
            <w:r w:rsidR="00950872">
              <w:rPr>
                <w:bCs/>
                <w:iCs/>
                <w:color w:val="000000"/>
                <w:sz w:val="22"/>
                <w:szCs w:val="22"/>
                <w:lang w:val="it-IT"/>
              </w:rPr>
              <w:t>S</w:t>
            </w:r>
            <w:r>
              <w:rPr>
                <w:bCs/>
                <w:iCs/>
                <w:color w:val="000000"/>
                <w:sz w:val="22"/>
                <w:szCs w:val="22"/>
                <w:lang w:val="it-IT"/>
              </w:rPr>
              <w:t>ở;</w:t>
            </w:r>
          </w:p>
          <w:p w14:paraId="68112329" w14:textId="27E581B7" w:rsidR="004F14C2" w:rsidRPr="002B16C1" w:rsidRDefault="004F14C2" w:rsidP="00A51D01">
            <w:pPr>
              <w:rPr>
                <w:bCs/>
                <w:iCs/>
                <w:color w:val="000000"/>
                <w:sz w:val="22"/>
                <w:szCs w:val="22"/>
                <w:lang w:val="it-IT"/>
              </w:rPr>
            </w:pPr>
            <w:r>
              <w:rPr>
                <w:color w:val="000000"/>
                <w:sz w:val="22"/>
                <w:szCs w:val="22"/>
                <w:lang w:val="it-IT"/>
              </w:rPr>
              <w:t>- Lưu: VT,</w:t>
            </w:r>
            <w:r w:rsidR="00EA3DC6">
              <w:rPr>
                <w:color w:val="000000"/>
                <w:sz w:val="22"/>
                <w:szCs w:val="22"/>
                <w:lang w:val="it-IT"/>
              </w:rPr>
              <w:t xml:space="preserve">VP, </w:t>
            </w:r>
            <w:r w:rsidR="00A20E0E">
              <w:rPr>
                <w:color w:val="000000"/>
                <w:sz w:val="22"/>
                <w:szCs w:val="22"/>
                <w:lang w:val="it-IT"/>
              </w:rPr>
              <w:t>DL</w:t>
            </w:r>
            <w:r w:rsidR="00EA3DC6">
              <w:rPr>
                <w:color w:val="000000"/>
                <w:sz w:val="22"/>
                <w:szCs w:val="22"/>
                <w:lang w:val="it-IT"/>
              </w:rPr>
              <w:t xml:space="preserve"> </w:t>
            </w:r>
            <w:r w:rsidR="00EA3DC6" w:rsidRPr="000D4088">
              <w:rPr>
                <w:color w:val="000000"/>
                <w:sz w:val="16"/>
                <w:szCs w:val="16"/>
                <w:lang w:val="it-IT"/>
              </w:rPr>
              <w:t>(</w:t>
            </w:r>
            <w:r w:rsidR="00A20E0E" w:rsidRPr="000D4088">
              <w:rPr>
                <w:color w:val="000000"/>
                <w:sz w:val="16"/>
                <w:szCs w:val="16"/>
                <w:lang w:val="it-IT"/>
              </w:rPr>
              <w:t>Hoài</w:t>
            </w:r>
            <w:r w:rsidR="00EA3DC6" w:rsidRPr="000D4088">
              <w:rPr>
                <w:color w:val="000000"/>
                <w:sz w:val="16"/>
                <w:szCs w:val="16"/>
                <w:lang w:val="it-IT"/>
              </w:rPr>
              <w:t>)</w:t>
            </w:r>
            <w:r w:rsidRPr="000D4088">
              <w:rPr>
                <w:color w:val="000000"/>
                <w:sz w:val="16"/>
                <w:szCs w:val="16"/>
                <w:lang w:val="it-IT"/>
              </w:rPr>
              <w:t>.</w:t>
            </w:r>
          </w:p>
        </w:tc>
        <w:tc>
          <w:tcPr>
            <w:tcW w:w="2576" w:type="pct"/>
          </w:tcPr>
          <w:p w14:paraId="747ED5E0" w14:textId="75448721" w:rsidR="004F14C2" w:rsidRDefault="00261B8C" w:rsidP="00A51D01">
            <w:pPr>
              <w:jc w:val="center"/>
              <w:rPr>
                <w:b/>
                <w:sz w:val="28"/>
              </w:rPr>
            </w:pPr>
            <w:r>
              <w:rPr>
                <w:b/>
                <w:sz w:val="28"/>
              </w:rPr>
              <w:t xml:space="preserve"> </w:t>
            </w:r>
            <w:r w:rsidR="00073914">
              <w:rPr>
                <w:b/>
                <w:sz w:val="28"/>
              </w:rPr>
              <w:t xml:space="preserve">KT. </w:t>
            </w:r>
            <w:r w:rsidR="004F14C2">
              <w:rPr>
                <w:b/>
                <w:sz w:val="28"/>
              </w:rPr>
              <w:t>GIÁM ĐỐC</w:t>
            </w:r>
          </w:p>
          <w:p w14:paraId="3B7AEF21" w14:textId="14D36E0B" w:rsidR="004F14C2" w:rsidRPr="00073914" w:rsidRDefault="00073914" w:rsidP="00A51D01">
            <w:pPr>
              <w:rPr>
                <w:b/>
                <w:sz w:val="28"/>
                <w:szCs w:val="28"/>
              </w:rPr>
            </w:pPr>
            <w:r>
              <w:rPr>
                <w:b/>
                <w:sz w:val="28"/>
                <w:szCs w:val="28"/>
              </w:rPr>
              <w:t xml:space="preserve">               </w:t>
            </w:r>
            <w:r w:rsidR="005B70AF">
              <w:rPr>
                <w:b/>
                <w:sz w:val="28"/>
                <w:szCs w:val="28"/>
              </w:rPr>
              <w:t xml:space="preserve">                   </w:t>
            </w:r>
            <w:r>
              <w:rPr>
                <w:b/>
                <w:sz w:val="28"/>
                <w:szCs w:val="28"/>
              </w:rPr>
              <w:t xml:space="preserve">  </w:t>
            </w:r>
            <w:r w:rsidRPr="00073914">
              <w:rPr>
                <w:b/>
                <w:sz w:val="28"/>
                <w:szCs w:val="28"/>
              </w:rPr>
              <w:t>PHÓ GIÁM ĐỐC</w:t>
            </w:r>
          </w:p>
          <w:p w14:paraId="265E1D5A" w14:textId="38046DBD" w:rsidR="004F14C2" w:rsidRDefault="004F14C2" w:rsidP="00A51D01">
            <w:pPr>
              <w:rPr>
                <w:b/>
                <w:sz w:val="16"/>
                <w:szCs w:val="16"/>
              </w:rPr>
            </w:pPr>
          </w:p>
          <w:p w14:paraId="1CF2AEE0" w14:textId="06611B1F" w:rsidR="008D2C34" w:rsidRDefault="008D2C34" w:rsidP="00A51D01">
            <w:pPr>
              <w:rPr>
                <w:b/>
                <w:sz w:val="16"/>
                <w:szCs w:val="16"/>
              </w:rPr>
            </w:pPr>
          </w:p>
          <w:p w14:paraId="565A329A" w14:textId="77777777" w:rsidR="00EA3DC6" w:rsidRDefault="00EA3DC6" w:rsidP="00A51D01">
            <w:pPr>
              <w:rPr>
                <w:b/>
                <w:sz w:val="16"/>
                <w:szCs w:val="16"/>
              </w:rPr>
            </w:pPr>
          </w:p>
          <w:p w14:paraId="4E9D50AD" w14:textId="6866378C" w:rsidR="004B2E34" w:rsidRDefault="004B2E34" w:rsidP="00A51D01">
            <w:pPr>
              <w:rPr>
                <w:b/>
                <w:sz w:val="16"/>
                <w:szCs w:val="16"/>
              </w:rPr>
            </w:pPr>
          </w:p>
          <w:p w14:paraId="346DD9BD" w14:textId="7547065E" w:rsidR="00EA3DC6" w:rsidRDefault="00EA3DC6" w:rsidP="00A51D01">
            <w:pPr>
              <w:rPr>
                <w:b/>
                <w:sz w:val="16"/>
                <w:szCs w:val="16"/>
              </w:rPr>
            </w:pPr>
          </w:p>
          <w:p w14:paraId="7F7B655D" w14:textId="7A8022EC" w:rsidR="00EA3DC6" w:rsidRDefault="00EA3DC6" w:rsidP="00A51D01">
            <w:pPr>
              <w:rPr>
                <w:b/>
                <w:sz w:val="16"/>
                <w:szCs w:val="16"/>
              </w:rPr>
            </w:pPr>
          </w:p>
          <w:p w14:paraId="20C8A6B5" w14:textId="4CB021AE" w:rsidR="00073914" w:rsidRDefault="00073914" w:rsidP="00A51D01">
            <w:pPr>
              <w:rPr>
                <w:b/>
                <w:sz w:val="16"/>
                <w:szCs w:val="16"/>
              </w:rPr>
            </w:pPr>
          </w:p>
          <w:p w14:paraId="1C08E555" w14:textId="77777777" w:rsidR="00073914" w:rsidRDefault="00073914" w:rsidP="00A51D01">
            <w:pPr>
              <w:rPr>
                <w:b/>
                <w:sz w:val="16"/>
                <w:szCs w:val="16"/>
              </w:rPr>
            </w:pPr>
          </w:p>
          <w:p w14:paraId="39B28CB4" w14:textId="77777777" w:rsidR="00276336" w:rsidRDefault="00276336" w:rsidP="00A51D01">
            <w:pPr>
              <w:rPr>
                <w:b/>
                <w:sz w:val="16"/>
                <w:szCs w:val="16"/>
              </w:rPr>
            </w:pPr>
          </w:p>
          <w:p w14:paraId="0398CEAE" w14:textId="64E9A770" w:rsidR="004F14C2" w:rsidRPr="00D83248" w:rsidRDefault="00A20E0E" w:rsidP="00A20E0E">
            <w:pPr>
              <w:rPr>
                <w:b/>
                <w:sz w:val="28"/>
                <w:szCs w:val="28"/>
              </w:rPr>
            </w:pPr>
            <w:r>
              <w:rPr>
                <w:b/>
                <w:sz w:val="28"/>
                <w:szCs w:val="28"/>
              </w:rPr>
              <w:t xml:space="preserve">                 </w:t>
            </w:r>
            <w:r w:rsidR="00261B8C">
              <w:rPr>
                <w:b/>
                <w:sz w:val="28"/>
                <w:szCs w:val="28"/>
              </w:rPr>
              <w:t xml:space="preserve">                    </w:t>
            </w:r>
            <w:r w:rsidR="00073914">
              <w:rPr>
                <w:b/>
                <w:sz w:val="28"/>
                <w:szCs w:val="28"/>
              </w:rPr>
              <w:t>Vũ Xuân Trường</w:t>
            </w:r>
          </w:p>
        </w:tc>
      </w:tr>
      <w:tr w:rsidR="00073914" w:rsidRPr="00C45D17" w14:paraId="14C6CF8A" w14:textId="77777777" w:rsidTr="00A51D01">
        <w:trPr>
          <w:trHeight w:val="20"/>
        </w:trPr>
        <w:tc>
          <w:tcPr>
            <w:tcW w:w="2424" w:type="pct"/>
          </w:tcPr>
          <w:p w14:paraId="6CE5A930" w14:textId="77777777" w:rsidR="00073914" w:rsidRPr="00B45C9F" w:rsidRDefault="00073914" w:rsidP="00A51D01">
            <w:pPr>
              <w:rPr>
                <w:b/>
                <w:bCs/>
                <w:i/>
                <w:iCs/>
                <w:color w:val="000000"/>
                <w:lang w:val="it-IT"/>
              </w:rPr>
            </w:pPr>
          </w:p>
        </w:tc>
        <w:tc>
          <w:tcPr>
            <w:tcW w:w="2576" w:type="pct"/>
          </w:tcPr>
          <w:p w14:paraId="41988F86" w14:textId="77777777" w:rsidR="00073914" w:rsidRDefault="00073914" w:rsidP="00A51D01">
            <w:pPr>
              <w:jc w:val="center"/>
              <w:rPr>
                <w:b/>
                <w:sz w:val="28"/>
              </w:rPr>
            </w:pPr>
          </w:p>
        </w:tc>
      </w:tr>
    </w:tbl>
    <w:p w14:paraId="3B77CF6C" w14:textId="77777777" w:rsidR="00314237" w:rsidRDefault="00314237"/>
    <w:sectPr w:rsidR="00314237" w:rsidSect="00522FB9">
      <w:headerReference w:type="default" r:id="rId7"/>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43D3" w14:textId="77777777" w:rsidR="00B7445A" w:rsidRDefault="00B7445A" w:rsidP="00073914">
      <w:r>
        <w:separator/>
      </w:r>
    </w:p>
  </w:endnote>
  <w:endnote w:type="continuationSeparator" w:id="0">
    <w:p w14:paraId="42AA1F85" w14:textId="77777777" w:rsidR="00B7445A" w:rsidRDefault="00B7445A" w:rsidP="0007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3131" w14:textId="77777777" w:rsidR="00B7445A" w:rsidRDefault="00B7445A" w:rsidP="00073914">
      <w:r>
        <w:separator/>
      </w:r>
    </w:p>
  </w:footnote>
  <w:footnote w:type="continuationSeparator" w:id="0">
    <w:p w14:paraId="61F97776" w14:textId="77777777" w:rsidR="00B7445A" w:rsidRDefault="00B7445A" w:rsidP="0007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372459"/>
      <w:docPartObj>
        <w:docPartGallery w:val="Page Numbers (Top of Page)"/>
        <w:docPartUnique/>
      </w:docPartObj>
    </w:sdtPr>
    <w:sdtEndPr>
      <w:rPr>
        <w:noProof/>
      </w:rPr>
    </w:sdtEndPr>
    <w:sdtContent>
      <w:p w14:paraId="057D3087" w14:textId="67704B9B" w:rsidR="00073914" w:rsidRDefault="000739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7E197E" w14:textId="77777777" w:rsidR="00073914" w:rsidRDefault="00073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0E28"/>
    <w:multiLevelType w:val="hybridMultilevel"/>
    <w:tmpl w:val="008EC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969A4"/>
    <w:multiLevelType w:val="hybridMultilevel"/>
    <w:tmpl w:val="7E945C60"/>
    <w:lvl w:ilvl="0" w:tplc="DC4858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C2"/>
    <w:rsid w:val="000002E8"/>
    <w:rsid w:val="00003CF1"/>
    <w:rsid w:val="00007ABD"/>
    <w:rsid w:val="00020199"/>
    <w:rsid w:val="000204A5"/>
    <w:rsid w:val="00031C16"/>
    <w:rsid w:val="00040160"/>
    <w:rsid w:val="00044274"/>
    <w:rsid w:val="00051928"/>
    <w:rsid w:val="00053892"/>
    <w:rsid w:val="00064A0A"/>
    <w:rsid w:val="00071F2F"/>
    <w:rsid w:val="00073914"/>
    <w:rsid w:val="00077396"/>
    <w:rsid w:val="00083E51"/>
    <w:rsid w:val="0009568D"/>
    <w:rsid w:val="000A1B14"/>
    <w:rsid w:val="000B115F"/>
    <w:rsid w:val="000B7341"/>
    <w:rsid w:val="000C457B"/>
    <w:rsid w:val="000D4088"/>
    <w:rsid w:val="000E16EB"/>
    <w:rsid w:val="00105BE8"/>
    <w:rsid w:val="00110516"/>
    <w:rsid w:val="00141D24"/>
    <w:rsid w:val="00147CB4"/>
    <w:rsid w:val="00161005"/>
    <w:rsid w:val="00162CF5"/>
    <w:rsid w:val="00164AA7"/>
    <w:rsid w:val="00170CE3"/>
    <w:rsid w:val="00174671"/>
    <w:rsid w:val="00191ED5"/>
    <w:rsid w:val="001B1B45"/>
    <w:rsid w:val="001B4FB0"/>
    <w:rsid w:val="001C0DD6"/>
    <w:rsid w:val="001C4AEC"/>
    <w:rsid w:val="001D21EE"/>
    <w:rsid w:val="001D585B"/>
    <w:rsid w:val="001E0FC8"/>
    <w:rsid w:val="001E4D4E"/>
    <w:rsid w:val="001E6481"/>
    <w:rsid w:val="001E711F"/>
    <w:rsid w:val="001F35A8"/>
    <w:rsid w:val="00205090"/>
    <w:rsid w:val="002051DB"/>
    <w:rsid w:val="002405B6"/>
    <w:rsid w:val="00244EDF"/>
    <w:rsid w:val="00255C02"/>
    <w:rsid w:val="00261B8C"/>
    <w:rsid w:val="00276336"/>
    <w:rsid w:val="00280F52"/>
    <w:rsid w:val="002815DB"/>
    <w:rsid w:val="00282DD6"/>
    <w:rsid w:val="00290E0C"/>
    <w:rsid w:val="002A2C6C"/>
    <w:rsid w:val="002B0BF8"/>
    <w:rsid w:val="002C2690"/>
    <w:rsid w:val="002C6AF9"/>
    <w:rsid w:val="002D1686"/>
    <w:rsid w:val="002F0BBF"/>
    <w:rsid w:val="003025AC"/>
    <w:rsid w:val="003078C3"/>
    <w:rsid w:val="00313326"/>
    <w:rsid w:val="00314237"/>
    <w:rsid w:val="00336A25"/>
    <w:rsid w:val="00336E6B"/>
    <w:rsid w:val="00342BC1"/>
    <w:rsid w:val="00342CB2"/>
    <w:rsid w:val="003720AD"/>
    <w:rsid w:val="00383B1D"/>
    <w:rsid w:val="00392689"/>
    <w:rsid w:val="003A1028"/>
    <w:rsid w:val="003A3331"/>
    <w:rsid w:val="003C6EA2"/>
    <w:rsid w:val="003D13D1"/>
    <w:rsid w:val="003E0A32"/>
    <w:rsid w:val="003E5357"/>
    <w:rsid w:val="00433CB7"/>
    <w:rsid w:val="00435A62"/>
    <w:rsid w:val="00436B2B"/>
    <w:rsid w:val="00441E09"/>
    <w:rsid w:val="0045511D"/>
    <w:rsid w:val="00457623"/>
    <w:rsid w:val="004825C7"/>
    <w:rsid w:val="00484F6F"/>
    <w:rsid w:val="00486BF0"/>
    <w:rsid w:val="0048741D"/>
    <w:rsid w:val="004A2ABD"/>
    <w:rsid w:val="004A301F"/>
    <w:rsid w:val="004A7F72"/>
    <w:rsid w:val="004B2E34"/>
    <w:rsid w:val="004B37F1"/>
    <w:rsid w:val="004D4EE9"/>
    <w:rsid w:val="004F14C2"/>
    <w:rsid w:val="004F26A0"/>
    <w:rsid w:val="00503A71"/>
    <w:rsid w:val="00522FB9"/>
    <w:rsid w:val="005234D8"/>
    <w:rsid w:val="00524B64"/>
    <w:rsid w:val="005320C4"/>
    <w:rsid w:val="00554350"/>
    <w:rsid w:val="0057343D"/>
    <w:rsid w:val="00575B8E"/>
    <w:rsid w:val="005779B7"/>
    <w:rsid w:val="00582E50"/>
    <w:rsid w:val="00592DCE"/>
    <w:rsid w:val="005937F9"/>
    <w:rsid w:val="00596E98"/>
    <w:rsid w:val="00597827"/>
    <w:rsid w:val="005A3500"/>
    <w:rsid w:val="005B70AF"/>
    <w:rsid w:val="005D0419"/>
    <w:rsid w:val="005D6330"/>
    <w:rsid w:val="005E3AEF"/>
    <w:rsid w:val="005E574F"/>
    <w:rsid w:val="00600BA8"/>
    <w:rsid w:val="00605C27"/>
    <w:rsid w:val="0061432D"/>
    <w:rsid w:val="00631725"/>
    <w:rsid w:val="00634F28"/>
    <w:rsid w:val="006357E4"/>
    <w:rsid w:val="00640AF3"/>
    <w:rsid w:val="00665859"/>
    <w:rsid w:val="0067412A"/>
    <w:rsid w:val="0067595D"/>
    <w:rsid w:val="0067684B"/>
    <w:rsid w:val="00677EDC"/>
    <w:rsid w:val="006845B5"/>
    <w:rsid w:val="006A6684"/>
    <w:rsid w:val="006B1BF7"/>
    <w:rsid w:val="006B582D"/>
    <w:rsid w:val="006B6FE9"/>
    <w:rsid w:val="006C2ADA"/>
    <w:rsid w:val="006E18B6"/>
    <w:rsid w:val="006F3B63"/>
    <w:rsid w:val="006F4A0D"/>
    <w:rsid w:val="006F6A85"/>
    <w:rsid w:val="0070210D"/>
    <w:rsid w:val="00707B63"/>
    <w:rsid w:val="0073325D"/>
    <w:rsid w:val="00742134"/>
    <w:rsid w:val="007446DE"/>
    <w:rsid w:val="00782FEF"/>
    <w:rsid w:val="0078349E"/>
    <w:rsid w:val="007855BC"/>
    <w:rsid w:val="007911B8"/>
    <w:rsid w:val="00793B9C"/>
    <w:rsid w:val="00796DBA"/>
    <w:rsid w:val="007A332A"/>
    <w:rsid w:val="007D530B"/>
    <w:rsid w:val="007E24FC"/>
    <w:rsid w:val="007E65AD"/>
    <w:rsid w:val="007F04DC"/>
    <w:rsid w:val="007F0F48"/>
    <w:rsid w:val="007F33C1"/>
    <w:rsid w:val="007F3FA9"/>
    <w:rsid w:val="00801B60"/>
    <w:rsid w:val="00810551"/>
    <w:rsid w:val="00815220"/>
    <w:rsid w:val="00817D74"/>
    <w:rsid w:val="008268C0"/>
    <w:rsid w:val="008276F5"/>
    <w:rsid w:val="00832F24"/>
    <w:rsid w:val="008356CC"/>
    <w:rsid w:val="008360D1"/>
    <w:rsid w:val="0083615C"/>
    <w:rsid w:val="00860958"/>
    <w:rsid w:val="00864098"/>
    <w:rsid w:val="008646F3"/>
    <w:rsid w:val="00883487"/>
    <w:rsid w:val="00884BFA"/>
    <w:rsid w:val="008861CC"/>
    <w:rsid w:val="0089231A"/>
    <w:rsid w:val="00897D0C"/>
    <w:rsid w:val="008C4E59"/>
    <w:rsid w:val="008D2C34"/>
    <w:rsid w:val="008D2D4D"/>
    <w:rsid w:val="008D7E15"/>
    <w:rsid w:val="008F5662"/>
    <w:rsid w:val="008F5DE9"/>
    <w:rsid w:val="009036A7"/>
    <w:rsid w:val="009103CC"/>
    <w:rsid w:val="009120A8"/>
    <w:rsid w:val="0091586C"/>
    <w:rsid w:val="00920370"/>
    <w:rsid w:val="00922743"/>
    <w:rsid w:val="00930B03"/>
    <w:rsid w:val="00932160"/>
    <w:rsid w:val="0093264D"/>
    <w:rsid w:val="00936433"/>
    <w:rsid w:val="00941376"/>
    <w:rsid w:val="00950872"/>
    <w:rsid w:val="009523B6"/>
    <w:rsid w:val="0096033C"/>
    <w:rsid w:val="00965CBD"/>
    <w:rsid w:val="00966FCD"/>
    <w:rsid w:val="00981862"/>
    <w:rsid w:val="009929F9"/>
    <w:rsid w:val="009949C3"/>
    <w:rsid w:val="00997B0A"/>
    <w:rsid w:val="009A12A6"/>
    <w:rsid w:val="009A62BD"/>
    <w:rsid w:val="009B04FB"/>
    <w:rsid w:val="009B06B4"/>
    <w:rsid w:val="009B5470"/>
    <w:rsid w:val="009E45FF"/>
    <w:rsid w:val="00A038F5"/>
    <w:rsid w:val="00A050FA"/>
    <w:rsid w:val="00A1240E"/>
    <w:rsid w:val="00A20E0E"/>
    <w:rsid w:val="00A31128"/>
    <w:rsid w:val="00A3673A"/>
    <w:rsid w:val="00A40900"/>
    <w:rsid w:val="00A47492"/>
    <w:rsid w:val="00A902E8"/>
    <w:rsid w:val="00A954A8"/>
    <w:rsid w:val="00A970A1"/>
    <w:rsid w:val="00AA7C7D"/>
    <w:rsid w:val="00AE284D"/>
    <w:rsid w:val="00AE7FA0"/>
    <w:rsid w:val="00B1335C"/>
    <w:rsid w:val="00B15162"/>
    <w:rsid w:val="00B17A57"/>
    <w:rsid w:val="00B17BFA"/>
    <w:rsid w:val="00B21F57"/>
    <w:rsid w:val="00B367FB"/>
    <w:rsid w:val="00B7445A"/>
    <w:rsid w:val="00B83B88"/>
    <w:rsid w:val="00B9399F"/>
    <w:rsid w:val="00B96AB3"/>
    <w:rsid w:val="00BA29DD"/>
    <w:rsid w:val="00BA4FA2"/>
    <w:rsid w:val="00BB21E2"/>
    <w:rsid w:val="00BB74B8"/>
    <w:rsid w:val="00BC3CC3"/>
    <w:rsid w:val="00BC58E5"/>
    <w:rsid w:val="00BF57B8"/>
    <w:rsid w:val="00BF6898"/>
    <w:rsid w:val="00C0011F"/>
    <w:rsid w:val="00C026CB"/>
    <w:rsid w:val="00C074CA"/>
    <w:rsid w:val="00C07898"/>
    <w:rsid w:val="00C15426"/>
    <w:rsid w:val="00C4215F"/>
    <w:rsid w:val="00C5031C"/>
    <w:rsid w:val="00C503A6"/>
    <w:rsid w:val="00C52506"/>
    <w:rsid w:val="00C547D5"/>
    <w:rsid w:val="00C66D73"/>
    <w:rsid w:val="00C831AD"/>
    <w:rsid w:val="00C84D73"/>
    <w:rsid w:val="00C87425"/>
    <w:rsid w:val="00C90E69"/>
    <w:rsid w:val="00C929BA"/>
    <w:rsid w:val="00C95DEC"/>
    <w:rsid w:val="00CB0EC4"/>
    <w:rsid w:val="00CB13C1"/>
    <w:rsid w:val="00CC0304"/>
    <w:rsid w:val="00CC5FA8"/>
    <w:rsid w:val="00CD1D5D"/>
    <w:rsid w:val="00CD3328"/>
    <w:rsid w:val="00CE3975"/>
    <w:rsid w:val="00D0793D"/>
    <w:rsid w:val="00D33AA4"/>
    <w:rsid w:val="00D37C9D"/>
    <w:rsid w:val="00D430CC"/>
    <w:rsid w:val="00D54B51"/>
    <w:rsid w:val="00D6216C"/>
    <w:rsid w:val="00D774B5"/>
    <w:rsid w:val="00D775E8"/>
    <w:rsid w:val="00D86514"/>
    <w:rsid w:val="00D923DC"/>
    <w:rsid w:val="00D94F3E"/>
    <w:rsid w:val="00D97436"/>
    <w:rsid w:val="00DB1C5C"/>
    <w:rsid w:val="00DB451D"/>
    <w:rsid w:val="00DC556E"/>
    <w:rsid w:val="00DC55B4"/>
    <w:rsid w:val="00DF10B2"/>
    <w:rsid w:val="00E01B71"/>
    <w:rsid w:val="00E04E30"/>
    <w:rsid w:val="00E148C4"/>
    <w:rsid w:val="00E16B84"/>
    <w:rsid w:val="00E20EBE"/>
    <w:rsid w:val="00E23C5A"/>
    <w:rsid w:val="00E30C1A"/>
    <w:rsid w:val="00E3349D"/>
    <w:rsid w:val="00E43530"/>
    <w:rsid w:val="00E43C9B"/>
    <w:rsid w:val="00E47258"/>
    <w:rsid w:val="00E5403B"/>
    <w:rsid w:val="00E72297"/>
    <w:rsid w:val="00E75AA1"/>
    <w:rsid w:val="00E80B76"/>
    <w:rsid w:val="00E84AE9"/>
    <w:rsid w:val="00E84DC4"/>
    <w:rsid w:val="00E90BE6"/>
    <w:rsid w:val="00E960FF"/>
    <w:rsid w:val="00EA3DC6"/>
    <w:rsid w:val="00EC2D21"/>
    <w:rsid w:val="00EC4086"/>
    <w:rsid w:val="00EC4E46"/>
    <w:rsid w:val="00ED04E8"/>
    <w:rsid w:val="00ED52A6"/>
    <w:rsid w:val="00EE0103"/>
    <w:rsid w:val="00EF6B0D"/>
    <w:rsid w:val="00F05021"/>
    <w:rsid w:val="00F12730"/>
    <w:rsid w:val="00F14894"/>
    <w:rsid w:val="00F23676"/>
    <w:rsid w:val="00F34F29"/>
    <w:rsid w:val="00F35660"/>
    <w:rsid w:val="00F54654"/>
    <w:rsid w:val="00F620F0"/>
    <w:rsid w:val="00F642F4"/>
    <w:rsid w:val="00F7190F"/>
    <w:rsid w:val="00F7250B"/>
    <w:rsid w:val="00F85BEF"/>
    <w:rsid w:val="00FB2910"/>
    <w:rsid w:val="00FC2170"/>
    <w:rsid w:val="00FD455B"/>
    <w:rsid w:val="00FD6943"/>
    <w:rsid w:val="00FF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9DE3"/>
  <w15:chartTrackingRefBased/>
  <w15:docId w15:val="{A17395A4-CB28-443D-B4AB-C820976B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14C2"/>
    <w:pPr>
      <w:jc w:val="center"/>
    </w:pPr>
    <w:rPr>
      <w:b/>
      <w:sz w:val="36"/>
      <w:szCs w:val="20"/>
    </w:rPr>
  </w:style>
  <w:style w:type="character" w:customStyle="1" w:styleId="TitleChar">
    <w:name w:val="Title Char"/>
    <w:basedOn w:val="DefaultParagraphFont"/>
    <w:link w:val="Title"/>
    <w:rsid w:val="004F14C2"/>
    <w:rPr>
      <w:rFonts w:ascii="Times New Roman" w:eastAsia="Times New Roman" w:hAnsi="Times New Roman" w:cs="Times New Roman"/>
      <w:b/>
      <w:sz w:val="36"/>
      <w:szCs w:val="20"/>
    </w:rPr>
  </w:style>
  <w:style w:type="character" w:customStyle="1" w:styleId="fontstyle21">
    <w:name w:val="fontstyle21"/>
    <w:rsid w:val="0009568D"/>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073914"/>
    <w:pPr>
      <w:tabs>
        <w:tab w:val="center" w:pos="4680"/>
        <w:tab w:val="right" w:pos="9360"/>
      </w:tabs>
    </w:pPr>
  </w:style>
  <w:style w:type="character" w:customStyle="1" w:styleId="HeaderChar">
    <w:name w:val="Header Char"/>
    <w:basedOn w:val="DefaultParagraphFont"/>
    <w:link w:val="Header"/>
    <w:uiPriority w:val="99"/>
    <w:rsid w:val="000739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3914"/>
    <w:pPr>
      <w:tabs>
        <w:tab w:val="center" w:pos="4680"/>
        <w:tab w:val="right" w:pos="9360"/>
      </w:tabs>
    </w:pPr>
  </w:style>
  <w:style w:type="character" w:customStyle="1" w:styleId="FooterChar">
    <w:name w:val="Footer Char"/>
    <w:basedOn w:val="DefaultParagraphFont"/>
    <w:link w:val="Footer"/>
    <w:uiPriority w:val="99"/>
    <w:rsid w:val="00073914"/>
    <w:rPr>
      <w:rFonts w:ascii="Times New Roman" w:eastAsia="Times New Roman" w:hAnsi="Times New Roman" w:cs="Times New Roman"/>
      <w:sz w:val="24"/>
      <w:szCs w:val="24"/>
    </w:rPr>
  </w:style>
  <w:style w:type="paragraph" w:styleId="ListParagraph">
    <w:name w:val="List Paragraph"/>
    <w:basedOn w:val="Normal"/>
    <w:uiPriority w:val="34"/>
    <w:qFormat/>
    <w:rsid w:val="00161005"/>
    <w:pPr>
      <w:ind w:left="720"/>
      <w:contextualSpacing/>
    </w:pPr>
  </w:style>
  <w:style w:type="character" w:styleId="Hyperlink">
    <w:name w:val="Hyperlink"/>
    <w:basedOn w:val="DefaultParagraphFont"/>
    <w:uiPriority w:val="99"/>
    <w:unhideWhenUsed/>
    <w:rsid w:val="003720AD"/>
    <w:rPr>
      <w:color w:val="0563C1" w:themeColor="hyperlink"/>
      <w:u w:val="single"/>
    </w:rPr>
  </w:style>
  <w:style w:type="character" w:styleId="UnresolvedMention">
    <w:name w:val="Unresolved Mention"/>
    <w:basedOn w:val="DefaultParagraphFont"/>
    <w:uiPriority w:val="99"/>
    <w:semiHidden/>
    <w:unhideWhenUsed/>
    <w:rsid w:val="003720AD"/>
    <w:rPr>
      <w:color w:val="605E5C"/>
      <w:shd w:val="clear" w:color="auto" w:fill="E1DFDD"/>
    </w:rPr>
  </w:style>
  <w:style w:type="character" w:customStyle="1" w:styleId="fontstyle01">
    <w:name w:val="fontstyle01"/>
    <w:basedOn w:val="DefaultParagraphFont"/>
    <w:rsid w:val="00003CF1"/>
    <w:rPr>
      <w:rFonts w:ascii="Times New Roman" w:hAnsi="Times New Roman" w:cs="Times New Roman" w:hint="default"/>
      <w:b/>
      <w:bCs/>
      <w:i w:val="0"/>
      <w:iCs w:val="0"/>
      <w:color w:val="000000"/>
      <w:sz w:val="28"/>
      <w:szCs w:val="28"/>
    </w:rPr>
  </w:style>
  <w:style w:type="table" w:styleId="TableGrid">
    <w:name w:val="Table Grid"/>
    <w:basedOn w:val="TableNormal"/>
    <w:uiPriority w:val="39"/>
    <w:rsid w:val="00614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A40900"/>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E84DC4"/>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E84DC4"/>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402">
      <w:bodyDiv w:val="1"/>
      <w:marLeft w:val="0"/>
      <w:marRight w:val="0"/>
      <w:marTop w:val="0"/>
      <w:marBottom w:val="0"/>
      <w:divBdr>
        <w:top w:val="none" w:sz="0" w:space="0" w:color="auto"/>
        <w:left w:val="none" w:sz="0" w:space="0" w:color="auto"/>
        <w:bottom w:val="none" w:sz="0" w:space="0" w:color="auto"/>
        <w:right w:val="none" w:sz="0" w:space="0" w:color="auto"/>
      </w:divBdr>
    </w:div>
    <w:div w:id="452796206">
      <w:bodyDiv w:val="1"/>
      <w:marLeft w:val="0"/>
      <w:marRight w:val="0"/>
      <w:marTop w:val="0"/>
      <w:marBottom w:val="0"/>
      <w:divBdr>
        <w:top w:val="none" w:sz="0" w:space="0" w:color="auto"/>
        <w:left w:val="none" w:sz="0" w:space="0" w:color="auto"/>
        <w:bottom w:val="none" w:sz="0" w:space="0" w:color="auto"/>
        <w:right w:val="none" w:sz="0" w:space="0" w:color="auto"/>
      </w:divBdr>
    </w:div>
    <w:div w:id="511576301">
      <w:bodyDiv w:val="1"/>
      <w:marLeft w:val="0"/>
      <w:marRight w:val="0"/>
      <w:marTop w:val="0"/>
      <w:marBottom w:val="0"/>
      <w:divBdr>
        <w:top w:val="none" w:sz="0" w:space="0" w:color="auto"/>
        <w:left w:val="none" w:sz="0" w:space="0" w:color="auto"/>
        <w:bottom w:val="none" w:sz="0" w:space="0" w:color="auto"/>
        <w:right w:val="none" w:sz="0" w:space="0" w:color="auto"/>
      </w:divBdr>
    </w:div>
    <w:div w:id="533006754">
      <w:bodyDiv w:val="1"/>
      <w:marLeft w:val="0"/>
      <w:marRight w:val="0"/>
      <w:marTop w:val="0"/>
      <w:marBottom w:val="0"/>
      <w:divBdr>
        <w:top w:val="none" w:sz="0" w:space="0" w:color="auto"/>
        <w:left w:val="none" w:sz="0" w:space="0" w:color="auto"/>
        <w:bottom w:val="none" w:sz="0" w:space="0" w:color="auto"/>
        <w:right w:val="none" w:sz="0" w:space="0" w:color="auto"/>
      </w:divBdr>
    </w:div>
    <w:div w:id="813987272">
      <w:bodyDiv w:val="1"/>
      <w:marLeft w:val="0"/>
      <w:marRight w:val="0"/>
      <w:marTop w:val="0"/>
      <w:marBottom w:val="0"/>
      <w:divBdr>
        <w:top w:val="none" w:sz="0" w:space="0" w:color="auto"/>
        <w:left w:val="none" w:sz="0" w:space="0" w:color="auto"/>
        <w:bottom w:val="none" w:sz="0" w:space="0" w:color="auto"/>
        <w:right w:val="none" w:sz="0" w:space="0" w:color="auto"/>
      </w:divBdr>
    </w:div>
    <w:div w:id="1369260909">
      <w:bodyDiv w:val="1"/>
      <w:marLeft w:val="0"/>
      <w:marRight w:val="0"/>
      <w:marTop w:val="0"/>
      <w:marBottom w:val="0"/>
      <w:divBdr>
        <w:top w:val="none" w:sz="0" w:space="0" w:color="auto"/>
        <w:left w:val="none" w:sz="0" w:space="0" w:color="auto"/>
        <w:bottom w:val="none" w:sz="0" w:space="0" w:color="auto"/>
        <w:right w:val="none" w:sz="0" w:space="0" w:color="auto"/>
      </w:divBdr>
    </w:div>
    <w:div w:id="1931087609">
      <w:bodyDiv w:val="1"/>
      <w:marLeft w:val="0"/>
      <w:marRight w:val="0"/>
      <w:marTop w:val="0"/>
      <w:marBottom w:val="0"/>
      <w:divBdr>
        <w:top w:val="none" w:sz="0" w:space="0" w:color="auto"/>
        <w:left w:val="none" w:sz="0" w:space="0" w:color="auto"/>
        <w:bottom w:val="none" w:sz="0" w:space="0" w:color="auto"/>
        <w:right w:val="none" w:sz="0" w:space="0" w:color="auto"/>
      </w:divBdr>
    </w:div>
    <w:div w:id="20525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5616</TotalTime>
  <Pages>9</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2025-03-03T09:04:00Z</dcterms:created>
  <dcterms:modified xsi:type="dcterms:W3CDTF">2025-12-15T08:58:00Z</dcterms:modified>
</cp:coreProperties>
</file>