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BBB13" w14:textId="4D64A43B" w:rsidR="004E2B26" w:rsidRDefault="00E37E55" w:rsidP="004E2B26">
      <w:pPr>
        <w:shd w:val="clear" w:color="auto" w:fill="FFFFFF"/>
        <w:spacing w:after="0" w:line="320" w:lineRule="exact"/>
        <w:jc w:val="center"/>
        <w:rPr>
          <w:rFonts w:ascii="Times New Roman" w:eastAsia="Times New Roman" w:hAnsi="Times New Roman" w:cs="Times New Roman"/>
          <w:b/>
          <w:bCs/>
          <w:color w:val="000000"/>
          <w:sz w:val="28"/>
          <w:szCs w:val="28"/>
          <w:lang w:val="vi-VN"/>
        </w:rPr>
      </w:pPr>
      <w:r w:rsidRPr="00E37E55">
        <w:rPr>
          <w:rFonts w:ascii="Times New Roman" w:eastAsia="Times New Roman" w:hAnsi="Times New Roman" w:cs="Times New Roman"/>
          <w:b/>
          <w:bCs/>
          <w:color w:val="000000"/>
          <w:sz w:val="28"/>
          <w:szCs w:val="28"/>
          <w:lang w:val="en"/>
        </w:rPr>
        <w:t>B</w:t>
      </w:r>
      <w:r w:rsidRPr="00E37E55">
        <w:rPr>
          <w:rFonts w:ascii="Times New Roman" w:eastAsia="Times New Roman" w:hAnsi="Times New Roman" w:cs="Times New Roman"/>
          <w:b/>
          <w:bCs/>
          <w:color w:val="000000"/>
          <w:sz w:val="28"/>
          <w:szCs w:val="28"/>
          <w:lang w:val="vi-VN"/>
        </w:rPr>
        <w:t>ẢN TỔNG HỢP</w:t>
      </w:r>
    </w:p>
    <w:p w14:paraId="106DC4EA" w14:textId="45F7FE2A" w:rsidR="004E2B26" w:rsidRPr="004E2B26" w:rsidRDefault="004E2B26" w:rsidP="004E2B26">
      <w:pPr>
        <w:spacing w:after="0" w:line="320" w:lineRule="exact"/>
        <w:jc w:val="center"/>
        <w:rPr>
          <w:rFonts w:ascii="Times New Roman" w:eastAsia="Times New Roman" w:hAnsi="Times New Roman" w:cs="Times New Roman"/>
          <w:b/>
          <w:bCs/>
          <w:color w:val="000000"/>
          <w:sz w:val="28"/>
          <w:szCs w:val="28"/>
        </w:rPr>
      </w:pPr>
      <w:r w:rsidRPr="00E37E55">
        <w:rPr>
          <w:rFonts w:ascii="Times New Roman" w:eastAsia="Times New Roman" w:hAnsi="Times New Roman" w:cs="Times New Roman"/>
          <w:b/>
          <w:bCs/>
          <w:color w:val="000000"/>
          <w:sz w:val="28"/>
          <w:szCs w:val="28"/>
        </w:rPr>
        <w:t>Ý KI</w:t>
      </w:r>
      <w:r w:rsidRPr="00E37E55">
        <w:rPr>
          <w:rFonts w:ascii="Times New Roman" w:eastAsia="Times New Roman" w:hAnsi="Times New Roman" w:cs="Times New Roman"/>
          <w:b/>
          <w:bCs/>
          <w:color w:val="000000"/>
          <w:sz w:val="28"/>
          <w:szCs w:val="28"/>
          <w:lang w:val="vi-VN"/>
        </w:rPr>
        <w:t>ẾN, TIẾP THU, GIẢI TR</w:t>
      </w:r>
      <w:r w:rsidRPr="00E37E55">
        <w:rPr>
          <w:rFonts w:ascii="Times New Roman" w:eastAsia="Times New Roman" w:hAnsi="Times New Roman" w:cs="Times New Roman"/>
          <w:b/>
          <w:bCs/>
          <w:color w:val="000000"/>
          <w:sz w:val="28"/>
          <w:szCs w:val="28"/>
        </w:rPr>
        <w:t>ÌNH Ý KI</w:t>
      </w:r>
      <w:r w:rsidRPr="00E37E55">
        <w:rPr>
          <w:rFonts w:ascii="Times New Roman" w:eastAsia="Times New Roman" w:hAnsi="Times New Roman" w:cs="Times New Roman"/>
          <w:b/>
          <w:bCs/>
          <w:color w:val="000000"/>
          <w:sz w:val="28"/>
          <w:szCs w:val="28"/>
          <w:lang w:val="vi-VN"/>
        </w:rPr>
        <w:t>ẾN G</w:t>
      </w:r>
      <w:r w:rsidRPr="00E37E55">
        <w:rPr>
          <w:rFonts w:ascii="Times New Roman" w:eastAsia="Times New Roman" w:hAnsi="Times New Roman" w:cs="Times New Roman"/>
          <w:b/>
          <w:bCs/>
          <w:color w:val="000000"/>
          <w:sz w:val="28"/>
          <w:szCs w:val="28"/>
        </w:rPr>
        <w:t>ÓP Ý</w:t>
      </w:r>
      <w:r w:rsidRPr="004E2B26">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ĐỐI VỚI </w:t>
      </w:r>
      <w:r w:rsidRPr="004E2B26">
        <w:rPr>
          <w:rFonts w:ascii="Times New Roman" w:eastAsia="Times New Roman" w:hAnsi="Times New Roman" w:cs="Times New Roman"/>
          <w:b/>
          <w:bCs/>
          <w:color w:val="000000"/>
          <w:sz w:val="28"/>
          <w:szCs w:val="28"/>
        </w:rPr>
        <w:t>DỰ THẢO</w:t>
      </w:r>
    </w:p>
    <w:p w14:paraId="6E1309C2" w14:textId="77777777" w:rsidR="004E2B26" w:rsidRDefault="004E2B26" w:rsidP="004E2B26">
      <w:pPr>
        <w:spacing w:after="0" w:line="320" w:lineRule="exact"/>
        <w:jc w:val="center"/>
        <w:rPr>
          <w:rFonts w:ascii="Times New Roman" w:eastAsia="Times New Roman" w:hAnsi="Times New Roman" w:cs="Times New Roman"/>
          <w:b/>
          <w:bCs/>
          <w:color w:val="000000"/>
          <w:sz w:val="28"/>
          <w:szCs w:val="28"/>
        </w:rPr>
      </w:pPr>
      <w:r w:rsidRPr="004E2B26">
        <w:rPr>
          <w:rFonts w:ascii="Times New Roman" w:eastAsia="Times New Roman" w:hAnsi="Times New Roman" w:cs="Times New Roman"/>
          <w:b/>
          <w:bCs/>
          <w:color w:val="000000"/>
          <w:sz w:val="28"/>
          <w:szCs w:val="28"/>
        </w:rPr>
        <w:t>QUYẾT ĐỊNH BAN HÀNH QUY CHẾ QUẢN LÝ HOẠT ĐỘNG</w:t>
      </w:r>
    </w:p>
    <w:p w14:paraId="3D5DAB44" w14:textId="55DE7330" w:rsidR="004E2B26" w:rsidRDefault="004E2B26" w:rsidP="004E2B26">
      <w:pPr>
        <w:spacing w:after="0" w:line="320" w:lineRule="exact"/>
        <w:jc w:val="center"/>
        <w:rPr>
          <w:rFonts w:ascii="Times New Roman" w:eastAsia="Times New Roman" w:hAnsi="Times New Roman" w:cs="Times New Roman"/>
          <w:b/>
          <w:bCs/>
          <w:color w:val="000000"/>
          <w:sz w:val="28"/>
          <w:szCs w:val="28"/>
        </w:rPr>
      </w:pPr>
      <w:r w:rsidRPr="004E2B26">
        <w:rPr>
          <w:rFonts w:ascii="Times New Roman" w:eastAsia="Times New Roman" w:hAnsi="Times New Roman" w:cs="Times New Roman"/>
          <w:b/>
          <w:bCs/>
          <w:color w:val="000000"/>
          <w:sz w:val="28"/>
          <w:szCs w:val="28"/>
        </w:rPr>
        <w:t>QUẢNG CÁO NGOÀI TRỜI TRÊN ĐỊA BÀN TỈNH ĐỒNG NAI</w:t>
      </w:r>
    </w:p>
    <w:p w14:paraId="424DDE5E" w14:textId="4134EDF7" w:rsidR="004E2B26" w:rsidRPr="004E2B26" w:rsidRDefault="004E2B26" w:rsidP="00D4400C">
      <w:pPr>
        <w:pStyle w:val="NormalWeb"/>
        <w:tabs>
          <w:tab w:val="left" w:pos="5040"/>
        </w:tabs>
        <w:spacing w:before="0" w:beforeAutospacing="0" w:after="0" w:afterAutospacing="0"/>
        <w:ind w:left="-142" w:right="-709"/>
        <w:rPr>
          <w:bCs/>
          <w:i/>
          <w:iCs/>
          <w:color w:val="000000"/>
          <w:sz w:val="26"/>
          <w:szCs w:val="26"/>
          <w:lang w:val="en-US"/>
        </w:rPr>
      </w:pPr>
      <w:r w:rsidRPr="004C1530">
        <w:rPr>
          <w:bCs/>
          <w:i/>
          <w:iCs/>
          <w:color w:val="000000"/>
          <w:sz w:val="26"/>
          <w:szCs w:val="26"/>
          <w:lang w:val="en-US"/>
        </w:rPr>
        <w:t>(Kèm theo Báo cáo số</w:t>
      </w:r>
      <w:r>
        <w:rPr>
          <w:bCs/>
          <w:i/>
          <w:iCs/>
          <w:color w:val="000000"/>
          <w:sz w:val="26"/>
          <w:szCs w:val="26"/>
          <w:lang w:val="en-US"/>
        </w:rPr>
        <w:t xml:space="preserve"> </w:t>
      </w:r>
      <w:r w:rsidR="00B61C71">
        <w:rPr>
          <w:bCs/>
          <w:i/>
          <w:iCs/>
          <w:color w:val="000000"/>
          <w:sz w:val="26"/>
          <w:szCs w:val="26"/>
          <w:lang w:val="en-US"/>
        </w:rPr>
        <w:t>1549</w:t>
      </w:r>
      <w:r w:rsidRPr="004C1530">
        <w:rPr>
          <w:bCs/>
          <w:i/>
          <w:iCs/>
          <w:color w:val="000000"/>
          <w:sz w:val="26"/>
          <w:szCs w:val="26"/>
          <w:lang w:val="en-US"/>
        </w:rPr>
        <w:t xml:space="preserve"> /BC-SVHTTDL ngày</w:t>
      </w:r>
      <w:r w:rsidR="00B61C71">
        <w:rPr>
          <w:bCs/>
          <w:i/>
          <w:iCs/>
          <w:color w:val="000000"/>
          <w:sz w:val="26"/>
          <w:szCs w:val="26"/>
          <w:lang w:val="en-US"/>
        </w:rPr>
        <w:t xml:space="preserve"> 01</w:t>
      </w:r>
      <w:r w:rsidR="00B665CB">
        <w:rPr>
          <w:bCs/>
          <w:i/>
          <w:iCs/>
          <w:color w:val="000000"/>
          <w:sz w:val="26"/>
          <w:szCs w:val="26"/>
          <w:lang w:val="en-US"/>
        </w:rPr>
        <w:t xml:space="preserve"> </w:t>
      </w:r>
      <w:r>
        <w:rPr>
          <w:bCs/>
          <w:i/>
          <w:iCs/>
          <w:color w:val="000000"/>
          <w:sz w:val="26"/>
          <w:szCs w:val="26"/>
          <w:lang w:val="en-US"/>
        </w:rPr>
        <w:t>/</w:t>
      </w:r>
      <w:r w:rsidR="00B61C71">
        <w:rPr>
          <w:bCs/>
          <w:i/>
          <w:iCs/>
          <w:color w:val="000000"/>
          <w:sz w:val="26"/>
          <w:szCs w:val="26"/>
          <w:lang w:val="en-US"/>
        </w:rPr>
        <w:t>4</w:t>
      </w:r>
      <w:r>
        <w:rPr>
          <w:bCs/>
          <w:i/>
          <w:iCs/>
          <w:color w:val="000000"/>
          <w:sz w:val="26"/>
          <w:szCs w:val="26"/>
          <w:lang w:val="en-US"/>
        </w:rPr>
        <w:t>/</w:t>
      </w:r>
      <w:r w:rsidRPr="004C1530">
        <w:rPr>
          <w:bCs/>
          <w:i/>
          <w:iCs/>
          <w:color w:val="000000"/>
          <w:sz w:val="26"/>
          <w:szCs w:val="26"/>
          <w:lang w:val="en-US"/>
        </w:rPr>
        <w:t>2026</w:t>
      </w:r>
      <w:r>
        <w:rPr>
          <w:bCs/>
          <w:i/>
          <w:iCs/>
          <w:color w:val="000000"/>
          <w:sz w:val="26"/>
          <w:szCs w:val="26"/>
          <w:lang w:val="en-US"/>
        </w:rPr>
        <w:t xml:space="preserve"> </w:t>
      </w:r>
      <w:r w:rsidRPr="004C1530">
        <w:rPr>
          <w:bCs/>
          <w:i/>
          <w:iCs/>
          <w:color w:val="000000"/>
          <w:sz w:val="26"/>
          <w:szCs w:val="26"/>
          <w:lang w:val="en-US"/>
        </w:rPr>
        <w:t>của Sở Văn hóa, Thể thao và Du lịch</w:t>
      </w:r>
      <w:r w:rsidRPr="008816AF">
        <w:rPr>
          <w:bCs/>
          <w:i/>
          <w:iCs/>
          <w:color w:val="000000"/>
          <w:sz w:val="28"/>
          <w:szCs w:val="28"/>
          <w:lang w:val="en-US"/>
        </w:rPr>
        <w:t>)</w:t>
      </w:r>
    </w:p>
    <w:p w14:paraId="51F5E1C9" w14:textId="5DF741D0" w:rsidR="004E2B26" w:rsidRDefault="00B958AE" w:rsidP="00B958AE">
      <w:pPr>
        <w:spacing w:before="360" w:after="120" w:line="320" w:lineRule="exact"/>
        <w:ind w:right="-264" w:firstLine="720"/>
        <w:jc w:val="both"/>
        <w:rPr>
          <w:rFonts w:ascii="Times New Roman" w:eastAsia="Times New Roman" w:hAnsi="Times New Roman" w:cs="Times New Roman"/>
          <w:b/>
          <w:bCs/>
          <w:color w:val="000000"/>
          <w:sz w:val="28"/>
          <w:szCs w:val="28"/>
        </w:rPr>
      </w:pPr>
      <w:r w:rsidRPr="00B958AE">
        <w:rPr>
          <w:rFonts w:ascii="Times New Roman" w:eastAsia="Times New Roman" w:hAnsi="Times New Roman" w:cs="Times New Roman"/>
          <w:b/>
          <w:bCs/>
          <w:color w:val="000000"/>
          <w:sz w:val="28"/>
          <w:szCs w:val="28"/>
        </w:rPr>
        <w:t>I. Các ý kiến góp ý đố</w:t>
      </w:r>
      <w:r>
        <w:rPr>
          <w:rFonts w:ascii="Times New Roman" w:eastAsia="Times New Roman" w:hAnsi="Times New Roman" w:cs="Times New Roman"/>
          <w:b/>
          <w:bCs/>
          <w:color w:val="000000"/>
          <w:sz w:val="28"/>
          <w:szCs w:val="28"/>
        </w:rPr>
        <w:t>i</w:t>
      </w:r>
      <w:r w:rsidRPr="00B958AE">
        <w:rPr>
          <w:rFonts w:ascii="Times New Roman" w:eastAsia="Times New Roman" w:hAnsi="Times New Roman" w:cs="Times New Roman"/>
          <w:b/>
          <w:bCs/>
          <w:color w:val="000000"/>
          <w:sz w:val="28"/>
          <w:szCs w:val="28"/>
        </w:rPr>
        <w:t xml:space="preserve"> với hồ sơ dự thảo </w:t>
      </w:r>
    </w:p>
    <w:tbl>
      <w:tblPr>
        <w:tblStyle w:val="TableGrid"/>
        <w:tblW w:w="10065" w:type="dxa"/>
        <w:jc w:val="center"/>
        <w:tblLook w:val="04A0" w:firstRow="1" w:lastRow="0" w:firstColumn="1" w:lastColumn="0" w:noHBand="0" w:noVBand="1"/>
      </w:tblPr>
      <w:tblGrid>
        <w:gridCol w:w="709"/>
        <w:gridCol w:w="2121"/>
        <w:gridCol w:w="3833"/>
        <w:gridCol w:w="3402"/>
      </w:tblGrid>
      <w:tr w:rsidR="00B870C4" w:rsidRPr="001002EE" w14:paraId="3DAD6994" w14:textId="77777777" w:rsidTr="00AA01F8">
        <w:trPr>
          <w:jc w:val="center"/>
        </w:trPr>
        <w:tc>
          <w:tcPr>
            <w:tcW w:w="709" w:type="dxa"/>
            <w:vAlign w:val="center"/>
          </w:tcPr>
          <w:p w14:paraId="7B8A24D4" w14:textId="3A7D1831" w:rsidR="00B870C4" w:rsidRPr="001002EE" w:rsidRDefault="00014DBD" w:rsidP="00014DBD">
            <w:pPr>
              <w:spacing w:line="320" w:lineRule="exact"/>
              <w:jc w:val="center"/>
              <w:rPr>
                <w:rFonts w:ascii="Times New Roman" w:eastAsia="Times New Roman" w:hAnsi="Times New Roman" w:cs="Times New Roman"/>
                <w:b/>
                <w:bCs/>
                <w:color w:val="000000"/>
                <w:sz w:val="26"/>
                <w:szCs w:val="26"/>
              </w:rPr>
            </w:pPr>
            <w:r w:rsidRPr="001002EE">
              <w:rPr>
                <w:rFonts w:ascii="Times New Roman" w:eastAsia="Times New Roman" w:hAnsi="Times New Roman" w:cs="Times New Roman"/>
                <w:b/>
                <w:bCs/>
                <w:color w:val="000000"/>
                <w:sz w:val="26"/>
                <w:szCs w:val="26"/>
              </w:rPr>
              <w:t>Stt</w:t>
            </w:r>
          </w:p>
        </w:tc>
        <w:tc>
          <w:tcPr>
            <w:tcW w:w="2121" w:type="dxa"/>
            <w:vAlign w:val="center"/>
          </w:tcPr>
          <w:p w14:paraId="7DB3CFA0" w14:textId="5D88E6D3" w:rsidR="00B870C4" w:rsidRPr="001002EE" w:rsidRDefault="00014DBD" w:rsidP="00014DBD">
            <w:pPr>
              <w:spacing w:line="320" w:lineRule="exact"/>
              <w:jc w:val="center"/>
              <w:rPr>
                <w:rFonts w:ascii="Times New Roman" w:eastAsia="Times New Roman" w:hAnsi="Times New Roman" w:cs="Times New Roman"/>
                <w:b/>
                <w:bCs/>
                <w:color w:val="000000"/>
                <w:sz w:val="26"/>
                <w:szCs w:val="26"/>
              </w:rPr>
            </w:pPr>
            <w:r w:rsidRPr="001002EE">
              <w:rPr>
                <w:rFonts w:ascii="Times New Roman" w:eastAsia="Times New Roman" w:hAnsi="Times New Roman" w:cs="Times New Roman"/>
                <w:b/>
                <w:bCs/>
                <w:color w:val="000000"/>
                <w:sz w:val="26"/>
                <w:szCs w:val="26"/>
              </w:rPr>
              <w:t>Đơn vị góp ý</w:t>
            </w:r>
          </w:p>
        </w:tc>
        <w:tc>
          <w:tcPr>
            <w:tcW w:w="3833" w:type="dxa"/>
            <w:vAlign w:val="center"/>
          </w:tcPr>
          <w:p w14:paraId="76311BA4" w14:textId="7544E803" w:rsidR="00B870C4" w:rsidRPr="001002EE" w:rsidRDefault="00014DBD" w:rsidP="00014DBD">
            <w:pPr>
              <w:spacing w:line="320" w:lineRule="exact"/>
              <w:jc w:val="center"/>
              <w:rPr>
                <w:rFonts w:ascii="Times New Roman" w:eastAsia="Times New Roman" w:hAnsi="Times New Roman" w:cs="Times New Roman"/>
                <w:b/>
                <w:bCs/>
                <w:color w:val="000000"/>
                <w:sz w:val="26"/>
                <w:szCs w:val="26"/>
              </w:rPr>
            </w:pPr>
            <w:r w:rsidRPr="001002EE">
              <w:rPr>
                <w:rFonts w:ascii="Times New Roman" w:eastAsia="Times New Roman" w:hAnsi="Times New Roman" w:cs="Times New Roman"/>
                <w:b/>
                <w:bCs/>
                <w:color w:val="000000"/>
                <w:sz w:val="26"/>
                <w:szCs w:val="26"/>
              </w:rPr>
              <w:t>Nội dung góp ý</w:t>
            </w:r>
          </w:p>
        </w:tc>
        <w:tc>
          <w:tcPr>
            <w:tcW w:w="3402" w:type="dxa"/>
            <w:vAlign w:val="center"/>
          </w:tcPr>
          <w:p w14:paraId="54FE5FC8" w14:textId="05229C7C" w:rsidR="00B870C4" w:rsidRPr="001002EE" w:rsidRDefault="00014DBD" w:rsidP="00014DBD">
            <w:pPr>
              <w:spacing w:line="320" w:lineRule="exact"/>
              <w:jc w:val="center"/>
              <w:rPr>
                <w:rFonts w:ascii="Times New Roman" w:eastAsia="Times New Roman" w:hAnsi="Times New Roman" w:cs="Times New Roman"/>
                <w:b/>
                <w:bCs/>
                <w:color w:val="000000"/>
                <w:sz w:val="26"/>
                <w:szCs w:val="26"/>
              </w:rPr>
            </w:pPr>
            <w:r w:rsidRPr="001002EE">
              <w:rPr>
                <w:rFonts w:ascii="Times New Roman" w:eastAsia="Times New Roman" w:hAnsi="Times New Roman" w:cs="Times New Roman"/>
                <w:b/>
                <w:bCs/>
                <w:color w:val="000000"/>
                <w:sz w:val="26"/>
                <w:szCs w:val="26"/>
              </w:rPr>
              <w:t>Nội dung tiếp thu, giải trình</w:t>
            </w:r>
          </w:p>
        </w:tc>
      </w:tr>
      <w:tr w:rsidR="00B870C4" w:rsidRPr="001002EE" w14:paraId="67FD6A81" w14:textId="77777777" w:rsidTr="00AA01F8">
        <w:trPr>
          <w:jc w:val="center"/>
        </w:trPr>
        <w:tc>
          <w:tcPr>
            <w:tcW w:w="709" w:type="dxa"/>
            <w:vAlign w:val="center"/>
          </w:tcPr>
          <w:p w14:paraId="40B81826" w14:textId="411AE888" w:rsidR="00B870C4" w:rsidRPr="001002EE" w:rsidRDefault="00B958AE" w:rsidP="009C3767">
            <w:pPr>
              <w:spacing w:line="320" w:lineRule="exact"/>
              <w:rPr>
                <w:rFonts w:ascii="Times New Roman" w:eastAsia="Times New Roman" w:hAnsi="Times New Roman" w:cs="Times New Roman"/>
                <w:color w:val="000000"/>
                <w:sz w:val="26"/>
                <w:szCs w:val="26"/>
              </w:rPr>
            </w:pPr>
            <w:r w:rsidRPr="001002EE">
              <w:rPr>
                <w:rFonts w:ascii="Times New Roman" w:eastAsia="Times New Roman" w:hAnsi="Times New Roman" w:cs="Times New Roman"/>
                <w:color w:val="000000"/>
                <w:sz w:val="26"/>
                <w:szCs w:val="26"/>
              </w:rPr>
              <w:t>1</w:t>
            </w:r>
          </w:p>
        </w:tc>
        <w:tc>
          <w:tcPr>
            <w:tcW w:w="2121" w:type="dxa"/>
            <w:vAlign w:val="center"/>
          </w:tcPr>
          <w:p w14:paraId="71834B49" w14:textId="4F8ADF7A" w:rsidR="00B870C4" w:rsidRPr="001002EE" w:rsidRDefault="001002EE" w:rsidP="009C3767">
            <w:pPr>
              <w:spacing w:line="320" w:lineRule="exact"/>
              <w:rPr>
                <w:rFonts w:ascii="Times New Roman" w:eastAsia="Times New Roman" w:hAnsi="Times New Roman" w:cs="Times New Roman"/>
                <w:color w:val="000000"/>
                <w:sz w:val="26"/>
                <w:szCs w:val="26"/>
              </w:rPr>
            </w:pPr>
            <w:r w:rsidRPr="001002EE">
              <w:rPr>
                <w:rFonts w:ascii="Times New Roman" w:hAnsi="Times New Roman" w:cs="Times New Roman"/>
                <w:sz w:val="26"/>
                <w:szCs w:val="26"/>
              </w:rPr>
              <w:t xml:space="preserve">Thanh tra tỉnh </w:t>
            </w:r>
            <w:r w:rsidRPr="001002EE">
              <w:rPr>
                <w:rFonts w:ascii="Times New Roman" w:hAnsi="Times New Roman" w:cs="Times New Roman"/>
                <w:i/>
                <w:iCs/>
                <w:sz w:val="26"/>
                <w:szCs w:val="26"/>
              </w:rPr>
              <w:t>(Văn bản số 441/TT-NV8 ngày 04/02/2026)</w:t>
            </w:r>
          </w:p>
        </w:tc>
        <w:tc>
          <w:tcPr>
            <w:tcW w:w="3833" w:type="dxa"/>
            <w:vAlign w:val="center"/>
          </w:tcPr>
          <w:p w14:paraId="4C322725" w14:textId="0492EACB" w:rsidR="009E4B5C" w:rsidRDefault="009E4B5C" w:rsidP="009E4B5C">
            <w:pPr>
              <w:jc w:val="both"/>
              <w:rPr>
                <w:rFonts w:ascii="TimesNewRomanPSMT" w:eastAsia="Times New Roman" w:hAnsi="TimesNewRomanPSMT" w:cs="Times New Roman"/>
                <w:color w:val="000000"/>
                <w:sz w:val="26"/>
                <w:szCs w:val="26"/>
              </w:rPr>
            </w:pPr>
            <w:r w:rsidRPr="009E4B5C">
              <w:rPr>
                <w:rFonts w:ascii="TimesNewRomanPSMT" w:eastAsia="Times New Roman" w:hAnsi="TimesNewRomanPSMT" w:cs="Times New Roman"/>
                <w:color w:val="000000"/>
                <w:sz w:val="26"/>
                <w:szCs w:val="26"/>
              </w:rPr>
              <w:t xml:space="preserve">- </w:t>
            </w:r>
            <w:r>
              <w:rPr>
                <w:rFonts w:ascii="TimesNewRomanPSMT" w:eastAsia="Times New Roman" w:hAnsi="TimesNewRomanPSMT" w:cs="Times New Roman"/>
                <w:color w:val="000000"/>
                <w:sz w:val="26"/>
                <w:szCs w:val="26"/>
              </w:rPr>
              <w:t>R</w:t>
            </w:r>
            <w:r w:rsidRPr="009E4B5C">
              <w:rPr>
                <w:rFonts w:ascii="TimesNewRomanPSMT" w:eastAsia="Times New Roman" w:hAnsi="TimesNewRomanPSMT" w:cs="Times New Roman"/>
                <w:color w:val="000000"/>
                <w:sz w:val="26"/>
                <w:szCs w:val="26"/>
              </w:rPr>
              <w:t>à soát nội dung các dự thảo và thống nhất cách trình bày về thời gian ban hành của văn bản viện dẫn là: ngày…tháng…năm… hoặc ngày…/…/….; điều chỉnh cách trình bày viện dẫn văn bản</w:t>
            </w:r>
            <w:r w:rsidR="00FA0FD2">
              <w:rPr>
                <w:rFonts w:ascii="TimesNewRomanPSMT" w:eastAsia="Times New Roman" w:hAnsi="TimesNewRomanPSMT" w:cs="Times New Roman"/>
                <w:color w:val="000000"/>
                <w:sz w:val="26"/>
                <w:szCs w:val="26"/>
              </w:rPr>
              <w:t>.</w:t>
            </w:r>
          </w:p>
          <w:p w14:paraId="0B0CFA48" w14:textId="77777777" w:rsidR="00AA01F8" w:rsidRDefault="009E4B5C" w:rsidP="009E4B5C">
            <w:pPr>
              <w:jc w:val="both"/>
              <w:rPr>
                <w:rFonts w:ascii="TimesNewRomanPSMT" w:eastAsia="Times New Roman" w:hAnsi="TimesNewRomanPSMT" w:cs="Times New Roman"/>
                <w:color w:val="000000"/>
                <w:sz w:val="26"/>
                <w:szCs w:val="26"/>
              </w:rPr>
            </w:pPr>
            <w:r>
              <w:rPr>
                <w:rFonts w:ascii="TimesNewRomanPSMT" w:eastAsia="Times New Roman" w:hAnsi="TimesNewRomanPSMT" w:cs="Times New Roman"/>
                <w:color w:val="000000"/>
                <w:sz w:val="26"/>
                <w:szCs w:val="26"/>
              </w:rPr>
              <w:t xml:space="preserve">- </w:t>
            </w:r>
            <w:r w:rsidRPr="00FA0FD2">
              <w:rPr>
                <w:rFonts w:ascii="TimesNewRomanPSMT" w:eastAsia="Times New Roman" w:hAnsi="TimesNewRomanPSMT" w:cs="Times New Roman"/>
                <w:color w:val="000000"/>
                <w:w w:val="99"/>
                <w:sz w:val="26"/>
                <w:szCs w:val="26"/>
              </w:rPr>
              <w:t>T</w:t>
            </w:r>
            <w:r w:rsidRPr="009E4B5C">
              <w:rPr>
                <w:rFonts w:ascii="TimesNewRomanPSMT" w:eastAsia="Times New Roman" w:hAnsi="TimesNewRomanPSMT" w:cs="Times New Roman"/>
                <w:color w:val="000000"/>
                <w:w w:val="99"/>
                <w:sz w:val="26"/>
                <w:szCs w:val="26"/>
              </w:rPr>
              <w:t>hay thế căn cứ pháp lý thứ 5 của dự thảo quyết định (Căn cứ Luật Quy hoạch số 21/2017/QH14 được sửa đổi, bổ sung bởi Luật số Luật số 35/2018/QH14) bằng “Luật Quy hoạch số 112/2025/QH15”</w:t>
            </w:r>
            <w:r w:rsidR="00FA0FD2" w:rsidRPr="00FA0FD2">
              <w:rPr>
                <w:rFonts w:ascii="TimesNewRomanPSMT" w:eastAsia="Times New Roman" w:hAnsi="TimesNewRomanPSMT" w:cs="Times New Roman"/>
                <w:color w:val="000000"/>
                <w:w w:val="99"/>
                <w:sz w:val="26"/>
                <w:szCs w:val="26"/>
              </w:rPr>
              <w:t>.</w:t>
            </w:r>
            <w:r w:rsidRPr="009E4B5C">
              <w:rPr>
                <w:rFonts w:ascii="TimesNewRomanPSMT" w:eastAsia="Times New Roman" w:hAnsi="TimesNewRomanPSMT" w:cs="Times New Roman"/>
                <w:color w:val="000000"/>
                <w:sz w:val="26"/>
                <w:szCs w:val="26"/>
              </w:rPr>
              <w:t xml:space="preserve"> </w:t>
            </w:r>
          </w:p>
          <w:p w14:paraId="6DDB5983" w14:textId="5C4CD825" w:rsidR="009E4B5C" w:rsidRPr="009E4B5C" w:rsidRDefault="009E4B5C" w:rsidP="009E4B5C">
            <w:pPr>
              <w:jc w:val="both"/>
              <w:rPr>
                <w:rFonts w:ascii="TimesNewRomanPSMT" w:eastAsia="Times New Roman" w:hAnsi="TimesNewRomanPSMT" w:cs="Times New Roman"/>
                <w:color w:val="000000"/>
                <w:sz w:val="26"/>
                <w:szCs w:val="26"/>
              </w:rPr>
            </w:pPr>
            <w:r>
              <w:rPr>
                <w:rFonts w:ascii="TimesNewRomanPSMT" w:eastAsia="Times New Roman" w:hAnsi="TimesNewRomanPSMT" w:cs="Times New Roman"/>
                <w:color w:val="000000"/>
                <w:sz w:val="26"/>
                <w:szCs w:val="26"/>
              </w:rPr>
              <w:t>- Đ</w:t>
            </w:r>
            <w:r w:rsidRPr="009E4B5C">
              <w:rPr>
                <w:rFonts w:ascii="TimesNewRomanPSMT" w:eastAsia="Times New Roman" w:hAnsi="TimesNewRomanPSMT" w:cs="Times New Roman"/>
                <w:color w:val="000000"/>
                <w:sz w:val="26"/>
                <w:szCs w:val="26"/>
              </w:rPr>
              <w:t>ưa ra khỏi dự thảo Quy chế cụm từ “Thanh tra” tại</w:t>
            </w:r>
            <w:r w:rsidR="00FA0FD2">
              <w:rPr>
                <w:rFonts w:ascii="TimesNewRomanPSMT" w:eastAsia="Times New Roman" w:hAnsi="TimesNewRomanPSMT" w:cs="Times New Roman"/>
                <w:color w:val="000000"/>
                <w:sz w:val="26"/>
                <w:szCs w:val="26"/>
              </w:rPr>
              <w:t xml:space="preserve"> các </w:t>
            </w:r>
            <w:r w:rsidRPr="009E4B5C">
              <w:rPr>
                <w:rFonts w:ascii="TimesNewRomanPSMT" w:eastAsia="Times New Roman" w:hAnsi="TimesNewRomanPSMT" w:cs="Times New Roman"/>
                <w:color w:val="000000"/>
                <w:sz w:val="26"/>
                <w:szCs w:val="26"/>
              </w:rPr>
              <w:t>Điều 30</w:t>
            </w:r>
            <w:r w:rsidR="00FA0FD2">
              <w:rPr>
                <w:rFonts w:ascii="TimesNewRomanPSMT" w:eastAsia="Times New Roman" w:hAnsi="TimesNewRomanPSMT" w:cs="Times New Roman"/>
                <w:color w:val="000000"/>
                <w:sz w:val="26"/>
                <w:szCs w:val="26"/>
              </w:rPr>
              <w:t>,</w:t>
            </w:r>
            <w:r w:rsidRPr="009E4B5C">
              <w:rPr>
                <w:rFonts w:ascii="TimesNewRomanPSMT" w:eastAsia="Times New Roman" w:hAnsi="TimesNewRomanPSMT" w:cs="Times New Roman"/>
                <w:color w:val="000000"/>
                <w:sz w:val="26"/>
                <w:szCs w:val="26"/>
              </w:rPr>
              <w:t xml:space="preserve"> Điều 31</w:t>
            </w:r>
            <w:r w:rsidR="00FA0FD2">
              <w:rPr>
                <w:rFonts w:ascii="TimesNewRomanPSMT" w:eastAsia="Times New Roman" w:hAnsi="TimesNewRomanPSMT" w:cs="Times New Roman"/>
                <w:color w:val="000000"/>
                <w:sz w:val="26"/>
                <w:szCs w:val="26"/>
              </w:rPr>
              <w:t>,</w:t>
            </w:r>
            <w:r w:rsidRPr="009E4B5C">
              <w:rPr>
                <w:rFonts w:ascii="TimesNewRomanPSMT" w:eastAsia="Times New Roman" w:hAnsi="TimesNewRomanPSMT" w:cs="Times New Roman"/>
                <w:color w:val="000000"/>
                <w:sz w:val="26"/>
                <w:szCs w:val="26"/>
              </w:rPr>
              <w:t xml:space="preserve"> Điều 32</w:t>
            </w:r>
            <w:r w:rsidR="00FA0FD2">
              <w:rPr>
                <w:rFonts w:ascii="TimesNewRomanPSMT" w:eastAsia="Times New Roman" w:hAnsi="TimesNewRomanPSMT" w:cs="Times New Roman"/>
                <w:color w:val="000000"/>
                <w:sz w:val="26"/>
                <w:szCs w:val="26"/>
              </w:rPr>
              <w:t>,</w:t>
            </w:r>
            <w:r w:rsidRPr="009E4B5C">
              <w:rPr>
                <w:rFonts w:ascii="TimesNewRomanPSMT" w:eastAsia="Times New Roman" w:hAnsi="TimesNewRomanPSMT" w:cs="Times New Roman"/>
                <w:color w:val="000000"/>
                <w:sz w:val="26"/>
                <w:szCs w:val="26"/>
              </w:rPr>
              <w:t xml:space="preserve"> Điều 33</w:t>
            </w:r>
            <w:r w:rsidR="00FA0FD2">
              <w:rPr>
                <w:rFonts w:ascii="TimesNewRomanPSMT" w:eastAsia="Times New Roman" w:hAnsi="TimesNewRomanPSMT" w:cs="Times New Roman"/>
                <w:color w:val="000000"/>
                <w:sz w:val="26"/>
                <w:szCs w:val="26"/>
              </w:rPr>
              <w:t>,</w:t>
            </w:r>
            <w:r w:rsidRPr="009E4B5C">
              <w:rPr>
                <w:rFonts w:ascii="TimesNewRomanPSMT" w:eastAsia="Times New Roman" w:hAnsi="TimesNewRomanPSMT" w:cs="Times New Roman"/>
                <w:color w:val="000000"/>
                <w:sz w:val="26"/>
                <w:szCs w:val="26"/>
              </w:rPr>
              <w:t xml:space="preserve"> Điều 34</w:t>
            </w:r>
            <w:r w:rsidR="00FA0FD2">
              <w:rPr>
                <w:rFonts w:ascii="TimesNewRomanPSMT" w:eastAsia="Times New Roman" w:hAnsi="TimesNewRomanPSMT" w:cs="Times New Roman"/>
                <w:color w:val="000000"/>
                <w:sz w:val="26"/>
                <w:szCs w:val="26"/>
              </w:rPr>
              <w:t>,</w:t>
            </w:r>
            <w:r w:rsidRPr="009E4B5C">
              <w:rPr>
                <w:rFonts w:ascii="TimesNewRomanPSMT" w:eastAsia="Times New Roman" w:hAnsi="TimesNewRomanPSMT" w:cs="Times New Roman"/>
                <w:color w:val="000000"/>
                <w:sz w:val="26"/>
                <w:szCs w:val="26"/>
              </w:rPr>
              <w:t xml:space="preserve"> Điều 36. </w:t>
            </w:r>
          </w:p>
          <w:p w14:paraId="54EC156C" w14:textId="77777777" w:rsidR="00B870C4" w:rsidRPr="009E4B5C" w:rsidRDefault="00B870C4" w:rsidP="009C3767">
            <w:pPr>
              <w:spacing w:line="320" w:lineRule="exact"/>
              <w:rPr>
                <w:rFonts w:ascii="Times New Roman" w:eastAsia="Times New Roman" w:hAnsi="Times New Roman" w:cs="Times New Roman"/>
                <w:color w:val="000000"/>
                <w:sz w:val="26"/>
                <w:szCs w:val="26"/>
              </w:rPr>
            </w:pPr>
          </w:p>
        </w:tc>
        <w:tc>
          <w:tcPr>
            <w:tcW w:w="3402" w:type="dxa"/>
          </w:tcPr>
          <w:p w14:paraId="3D4B33F7" w14:textId="77777777" w:rsidR="00B870C4" w:rsidRDefault="009E4B5C" w:rsidP="009C3767">
            <w:pPr>
              <w:spacing w:line="32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Đã tiếp thu, điều chỉnh</w:t>
            </w:r>
          </w:p>
          <w:p w14:paraId="11C928DB" w14:textId="77777777" w:rsidR="009E4B5C" w:rsidRDefault="009E4B5C" w:rsidP="009C3767">
            <w:pPr>
              <w:spacing w:line="320" w:lineRule="exact"/>
              <w:rPr>
                <w:rFonts w:ascii="Times New Roman" w:eastAsia="Times New Roman" w:hAnsi="Times New Roman" w:cs="Times New Roman"/>
                <w:color w:val="000000"/>
                <w:sz w:val="26"/>
                <w:szCs w:val="26"/>
              </w:rPr>
            </w:pPr>
          </w:p>
          <w:p w14:paraId="0FCD8CED" w14:textId="77777777" w:rsidR="009E4B5C" w:rsidRDefault="009E4B5C" w:rsidP="009C3767">
            <w:pPr>
              <w:spacing w:line="320" w:lineRule="exact"/>
              <w:rPr>
                <w:rFonts w:ascii="Times New Roman" w:eastAsia="Times New Roman" w:hAnsi="Times New Roman" w:cs="Times New Roman"/>
                <w:color w:val="000000"/>
                <w:sz w:val="26"/>
                <w:szCs w:val="26"/>
              </w:rPr>
            </w:pPr>
          </w:p>
          <w:p w14:paraId="3FCC48DE" w14:textId="77777777" w:rsidR="009E4B5C" w:rsidRDefault="009E4B5C" w:rsidP="009C3767">
            <w:pPr>
              <w:spacing w:line="320" w:lineRule="exact"/>
              <w:rPr>
                <w:rFonts w:ascii="Times New Roman" w:eastAsia="Times New Roman" w:hAnsi="Times New Roman" w:cs="Times New Roman"/>
                <w:color w:val="000000"/>
                <w:sz w:val="26"/>
                <w:szCs w:val="26"/>
              </w:rPr>
            </w:pPr>
          </w:p>
          <w:p w14:paraId="759027AE" w14:textId="77777777" w:rsidR="009E4B5C" w:rsidRDefault="009E4B5C" w:rsidP="009C3767">
            <w:pPr>
              <w:spacing w:line="320" w:lineRule="exact"/>
              <w:rPr>
                <w:rFonts w:ascii="Times New Roman" w:eastAsia="Times New Roman" w:hAnsi="Times New Roman" w:cs="Times New Roman"/>
                <w:color w:val="000000"/>
                <w:sz w:val="26"/>
                <w:szCs w:val="26"/>
              </w:rPr>
            </w:pPr>
          </w:p>
          <w:p w14:paraId="18624289" w14:textId="77777777" w:rsidR="009E4B5C" w:rsidRDefault="009E4B5C" w:rsidP="009C3767">
            <w:pPr>
              <w:spacing w:line="320" w:lineRule="exact"/>
              <w:rPr>
                <w:rFonts w:ascii="Times New Roman" w:eastAsia="Times New Roman" w:hAnsi="Times New Roman" w:cs="Times New Roman"/>
                <w:color w:val="000000"/>
                <w:sz w:val="26"/>
                <w:szCs w:val="26"/>
              </w:rPr>
            </w:pPr>
          </w:p>
          <w:p w14:paraId="36DB0992" w14:textId="58541616" w:rsidR="008D28DC" w:rsidRDefault="008D28DC" w:rsidP="009C3767">
            <w:pPr>
              <w:spacing w:line="32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Đã tiếp thu, điều chỉnh</w:t>
            </w:r>
          </w:p>
          <w:p w14:paraId="1BDF30BC" w14:textId="77777777" w:rsidR="008D28DC" w:rsidRDefault="008D28DC" w:rsidP="009C3767">
            <w:pPr>
              <w:spacing w:line="320" w:lineRule="exact"/>
              <w:rPr>
                <w:rFonts w:ascii="Times New Roman" w:eastAsia="Times New Roman" w:hAnsi="Times New Roman" w:cs="Times New Roman"/>
                <w:color w:val="000000"/>
                <w:sz w:val="26"/>
                <w:szCs w:val="26"/>
              </w:rPr>
            </w:pPr>
          </w:p>
          <w:p w14:paraId="077BBA8C" w14:textId="77777777" w:rsidR="008D28DC" w:rsidRDefault="008D28DC" w:rsidP="009C3767">
            <w:pPr>
              <w:spacing w:line="320" w:lineRule="exact"/>
              <w:rPr>
                <w:rFonts w:ascii="Times New Roman" w:eastAsia="Times New Roman" w:hAnsi="Times New Roman" w:cs="Times New Roman"/>
                <w:color w:val="000000"/>
                <w:sz w:val="26"/>
                <w:szCs w:val="26"/>
              </w:rPr>
            </w:pPr>
          </w:p>
          <w:p w14:paraId="751F6F39" w14:textId="77777777" w:rsidR="008D28DC" w:rsidRDefault="008D28DC" w:rsidP="009C3767">
            <w:pPr>
              <w:spacing w:line="320" w:lineRule="exact"/>
              <w:rPr>
                <w:rFonts w:ascii="Times New Roman" w:eastAsia="Times New Roman" w:hAnsi="Times New Roman" w:cs="Times New Roman"/>
                <w:color w:val="000000"/>
                <w:sz w:val="26"/>
                <w:szCs w:val="26"/>
              </w:rPr>
            </w:pPr>
          </w:p>
          <w:p w14:paraId="1BE17647" w14:textId="77777777" w:rsidR="008D28DC" w:rsidRDefault="008D28DC" w:rsidP="009C3767">
            <w:pPr>
              <w:spacing w:line="320" w:lineRule="exact"/>
              <w:rPr>
                <w:rFonts w:ascii="Times New Roman" w:eastAsia="Times New Roman" w:hAnsi="Times New Roman" w:cs="Times New Roman"/>
                <w:color w:val="000000"/>
                <w:sz w:val="26"/>
                <w:szCs w:val="26"/>
              </w:rPr>
            </w:pPr>
          </w:p>
          <w:p w14:paraId="7FFEAB45" w14:textId="3F0E193A" w:rsidR="008D28DC" w:rsidRPr="001002EE" w:rsidRDefault="008D28DC" w:rsidP="009C3767">
            <w:pPr>
              <w:spacing w:line="32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Đã tiếp thu, điều chỉnh</w:t>
            </w:r>
          </w:p>
        </w:tc>
      </w:tr>
      <w:tr w:rsidR="00B870C4" w:rsidRPr="00A759A4" w14:paraId="30DA993E" w14:textId="77777777" w:rsidTr="00AA01F8">
        <w:trPr>
          <w:jc w:val="center"/>
        </w:trPr>
        <w:tc>
          <w:tcPr>
            <w:tcW w:w="709" w:type="dxa"/>
            <w:vAlign w:val="center"/>
          </w:tcPr>
          <w:p w14:paraId="7FEBBB30" w14:textId="03637A3C" w:rsidR="00B870C4" w:rsidRPr="005778D4" w:rsidRDefault="00D87D65" w:rsidP="005778D4">
            <w:pPr>
              <w:spacing w:line="320" w:lineRule="exact"/>
              <w:jc w:val="center"/>
              <w:rPr>
                <w:rFonts w:ascii="Times New Roman" w:eastAsia="Times New Roman" w:hAnsi="Times New Roman" w:cs="Times New Roman"/>
                <w:color w:val="000000"/>
                <w:sz w:val="26"/>
                <w:szCs w:val="26"/>
              </w:rPr>
            </w:pPr>
            <w:r w:rsidRPr="005778D4">
              <w:rPr>
                <w:rFonts w:ascii="Times New Roman" w:eastAsia="Times New Roman" w:hAnsi="Times New Roman" w:cs="Times New Roman"/>
                <w:color w:val="000000"/>
                <w:sz w:val="26"/>
                <w:szCs w:val="26"/>
              </w:rPr>
              <w:t>2</w:t>
            </w:r>
          </w:p>
        </w:tc>
        <w:tc>
          <w:tcPr>
            <w:tcW w:w="2121" w:type="dxa"/>
            <w:vAlign w:val="center"/>
          </w:tcPr>
          <w:p w14:paraId="30352F47" w14:textId="15B2FB91" w:rsidR="00D87D65" w:rsidRPr="00D87D65" w:rsidRDefault="00D87D65" w:rsidP="00D87D65">
            <w:pPr>
              <w:jc w:val="both"/>
              <w:rPr>
                <w:rFonts w:ascii="Times New Roman" w:eastAsia="Times New Roman" w:hAnsi="Times New Roman" w:cs="Times New Roman"/>
                <w:i/>
                <w:iCs/>
                <w:color w:val="000000"/>
                <w:sz w:val="26"/>
                <w:szCs w:val="26"/>
              </w:rPr>
            </w:pPr>
            <w:r w:rsidRPr="00D87D65">
              <w:rPr>
                <w:rFonts w:ascii="Times New Roman" w:eastAsia="Times New Roman" w:hAnsi="Times New Roman" w:cs="Times New Roman"/>
                <w:color w:val="000000"/>
                <w:sz w:val="26"/>
                <w:szCs w:val="26"/>
              </w:rPr>
              <w:t xml:space="preserve">Sở Công Thương </w:t>
            </w:r>
            <w:r w:rsidRPr="00D87D65">
              <w:rPr>
                <w:rFonts w:ascii="Times New Roman" w:eastAsia="Times New Roman" w:hAnsi="Times New Roman" w:cs="Times New Roman"/>
                <w:i/>
                <w:iCs/>
                <w:color w:val="000000"/>
                <w:sz w:val="26"/>
                <w:szCs w:val="26"/>
              </w:rPr>
              <w:t>(Văn bản số 1153/SCT-KHTCTH</w:t>
            </w:r>
            <w:r w:rsidR="00FC0E0A" w:rsidRPr="00FC0E0A">
              <w:rPr>
                <w:rFonts w:ascii="Times New Roman" w:eastAsia="Times New Roman" w:hAnsi="Times New Roman" w:cs="Times New Roman"/>
                <w:i/>
                <w:iCs/>
                <w:color w:val="000000"/>
                <w:sz w:val="26"/>
                <w:szCs w:val="26"/>
              </w:rPr>
              <w:t xml:space="preserve"> </w:t>
            </w:r>
            <w:r w:rsidRPr="00D87D65">
              <w:rPr>
                <w:rFonts w:ascii="Times New Roman" w:eastAsia="Times New Roman" w:hAnsi="Times New Roman" w:cs="Times New Roman"/>
                <w:i/>
                <w:iCs/>
                <w:color w:val="000000"/>
                <w:sz w:val="26"/>
                <w:szCs w:val="26"/>
              </w:rPr>
              <w:t>ngày 09/02/2026)</w:t>
            </w:r>
          </w:p>
          <w:p w14:paraId="117928F6" w14:textId="77777777" w:rsidR="00B870C4" w:rsidRPr="00FC0E0A" w:rsidRDefault="00B870C4" w:rsidP="009C3767">
            <w:pPr>
              <w:spacing w:line="320" w:lineRule="exact"/>
              <w:rPr>
                <w:rFonts w:ascii="Times New Roman" w:eastAsia="Times New Roman" w:hAnsi="Times New Roman" w:cs="Times New Roman"/>
                <w:b/>
                <w:bCs/>
                <w:color w:val="000000"/>
                <w:sz w:val="26"/>
                <w:szCs w:val="26"/>
              </w:rPr>
            </w:pPr>
          </w:p>
        </w:tc>
        <w:tc>
          <w:tcPr>
            <w:tcW w:w="3833" w:type="dxa"/>
          </w:tcPr>
          <w:p w14:paraId="4C20117D" w14:textId="77777777" w:rsidR="00B870C4" w:rsidRDefault="00FC0E0A" w:rsidP="00E74261">
            <w:pPr>
              <w:spacing w:after="120"/>
              <w:jc w:val="both"/>
              <w:rPr>
                <w:rFonts w:ascii="Times New Roman" w:hAnsi="Times New Roman" w:cs="Times New Roman"/>
                <w:color w:val="141823"/>
                <w:sz w:val="26"/>
                <w:szCs w:val="26"/>
              </w:rPr>
            </w:pPr>
            <w:r w:rsidRPr="00EB2889">
              <w:rPr>
                <w:rFonts w:ascii="Times New Roman" w:eastAsia="Times New Roman" w:hAnsi="Times New Roman" w:cs="Times New Roman"/>
                <w:b/>
                <w:bCs/>
                <w:color w:val="000000"/>
                <w:sz w:val="26"/>
                <w:szCs w:val="26"/>
              </w:rPr>
              <w:t xml:space="preserve">- </w:t>
            </w:r>
            <w:r w:rsidR="00EB2889" w:rsidRPr="00EB2889">
              <w:rPr>
                <w:rFonts w:ascii="Times New Roman" w:eastAsia="Times New Roman" w:hAnsi="Times New Roman" w:cs="Times New Roman"/>
                <w:color w:val="000000"/>
                <w:sz w:val="26"/>
                <w:szCs w:val="26"/>
              </w:rPr>
              <w:t>Đ</w:t>
            </w:r>
            <w:r w:rsidR="00EB2889" w:rsidRPr="00EB2889">
              <w:rPr>
                <w:rFonts w:ascii="Times New Roman" w:hAnsi="Times New Roman" w:cs="Times New Roman"/>
                <w:color w:val="141823"/>
                <w:sz w:val="26"/>
                <w:szCs w:val="26"/>
              </w:rPr>
              <w:t>ể dảm bản kỹ thuật và an toàn điện cần quy định cụ thể hơn về tiêu chuẩn kỹ thuật, kết cấu, vật liệu, khả năng chịu lực, an toàn điện, phòng chống cháy nổ đối với bảng, màn hình quảng cáo</w:t>
            </w:r>
            <w:r w:rsidR="00F676B9">
              <w:rPr>
                <w:rFonts w:ascii="Times New Roman" w:hAnsi="Times New Roman" w:cs="Times New Roman"/>
                <w:color w:val="141823"/>
                <w:sz w:val="26"/>
                <w:szCs w:val="26"/>
              </w:rPr>
              <w:t>.</w:t>
            </w:r>
          </w:p>
          <w:p w14:paraId="1AA5A00E" w14:textId="77777777" w:rsidR="00026501" w:rsidRDefault="00026501" w:rsidP="00E74261">
            <w:pPr>
              <w:spacing w:after="120"/>
              <w:jc w:val="both"/>
              <w:rPr>
                <w:rFonts w:ascii="Times New Roman" w:eastAsia="Times New Roman" w:hAnsi="Times New Roman" w:cs="Times New Roman"/>
                <w:b/>
                <w:bCs/>
                <w:color w:val="000000"/>
                <w:sz w:val="26"/>
                <w:szCs w:val="26"/>
              </w:rPr>
            </w:pPr>
          </w:p>
          <w:p w14:paraId="7025170B" w14:textId="2C4CD574" w:rsidR="00F676B9" w:rsidRPr="00F676B9" w:rsidRDefault="00F676B9" w:rsidP="00E74261">
            <w:pPr>
              <w:spacing w:after="120"/>
              <w:jc w:val="both"/>
              <w:rPr>
                <w:rFonts w:ascii="Times New Roman" w:eastAsia="Times New Roman" w:hAnsi="Times New Roman" w:cs="Times New Roman"/>
                <w:b/>
                <w:bCs/>
                <w:color w:val="000000"/>
                <w:sz w:val="26"/>
                <w:szCs w:val="26"/>
              </w:rPr>
            </w:pPr>
            <w:r w:rsidRPr="00F676B9">
              <w:rPr>
                <w:rFonts w:ascii="Times New Roman" w:eastAsia="Times New Roman" w:hAnsi="Times New Roman" w:cs="Times New Roman"/>
                <w:b/>
                <w:bCs/>
                <w:color w:val="000000"/>
                <w:sz w:val="26"/>
                <w:szCs w:val="26"/>
              </w:rPr>
              <w:t xml:space="preserve">- </w:t>
            </w:r>
            <w:r w:rsidRPr="00F676B9">
              <w:rPr>
                <w:rFonts w:ascii="Times New Roman" w:hAnsi="Times New Roman" w:cs="Times New Roman"/>
                <w:color w:val="141823"/>
                <w:sz w:val="26"/>
                <w:szCs w:val="26"/>
              </w:rPr>
              <w:t>Bổ sung trách nhiệm của tổ chức, cá nhân, cơ sở kinh doanh lắp đặt biển</w:t>
            </w:r>
            <w:r w:rsidRPr="00F676B9">
              <w:rPr>
                <w:rFonts w:ascii="Times New Roman" w:hAnsi="Times New Roman" w:cs="Times New Roman"/>
                <w:i/>
                <w:iCs/>
                <w:sz w:val="26"/>
                <w:szCs w:val="26"/>
              </w:rPr>
              <w:t xml:space="preserve"> </w:t>
            </w:r>
            <w:r w:rsidRPr="00F676B9">
              <w:rPr>
                <w:rFonts w:ascii="Times New Roman" w:hAnsi="Times New Roman" w:cs="Times New Roman"/>
                <w:color w:val="141823"/>
                <w:sz w:val="26"/>
                <w:szCs w:val="26"/>
              </w:rPr>
              <w:t>hiệu, bảng quảng cáo trong việc kiểm tra, bảo trì, tháo dỡ khi hết thời hạn hoặc</w:t>
            </w:r>
            <w:r w:rsidRPr="00F676B9">
              <w:rPr>
                <w:rFonts w:ascii="Times New Roman" w:hAnsi="Times New Roman" w:cs="Times New Roman"/>
                <w:i/>
                <w:iCs/>
                <w:sz w:val="26"/>
                <w:szCs w:val="26"/>
              </w:rPr>
              <w:t xml:space="preserve"> </w:t>
            </w:r>
            <w:r w:rsidRPr="00F676B9">
              <w:rPr>
                <w:rFonts w:ascii="Times New Roman" w:hAnsi="Times New Roman" w:cs="Times New Roman"/>
                <w:color w:val="141823"/>
                <w:sz w:val="26"/>
                <w:szCs w:val="26"/>
              </w:rPr>
              <w:t>khi không bảo đảm an toàn</w:t>
            </w:r>
          </w:p>
        </w:tc>
        <w:tc>
          <w:tcPr>
            <w:tcW w:w="3402" w:type="dxa"/>
          </w:tcPr>
          <w:p w14:paraId="30C34397" w14:textId="3F762684" w:rsidR="00C56252" w:rsidRDefault="00EB2889" w:rsidP="00E74261">
            <w:pPr>
              <w:spacing w:after="120"/>
              <w:jc w:val="both"/>
              <w:rPr>
                <w:rFonts w:ascii="Times New Roman" w:eastAsia="Times New Roman" w:hAnsi="Times New Roman" w:cs="Times New Roman"/>
                <w:sz w:val="26"/>
                <w:szCs w:val="26"/>
              </w:rPr>
            </w:pPr>
            <w:r w:rsidRPr="00C56252">
              <w:rPr>
                <w:rFonts w:ascii="Times New Roman" w:eastAsia="Times New Roman" w:hAnsi="Times New Roman" w:cs="Times New Roman"/>
                <w:b/>
                <w:bCs/>
                <w:color w:val="000000"/>
                <w:sz w:val="26"/>
                <w:szCs w:val="26"/>
              </w:rPr>
              <w:t xml:space="preserve">- </w:t>
            </w:r>
            <w:r w:rsidR="00C56252" w:rsidRPr="00C56252">
              <w:rPr>
                <w:rFonts w:ascii="Times New Roman" w:eastAsia="Times New Roman" w:hAnsi="Times New Roman" w:cs="Times New Roman"/>
                <w:color w:val="000000"/>
                <w:sz w:val="26"/>
                <w:szCs w:val="26"/>
              </w:rPr>
              <w:t>V</w:t>
            </w:r>
            <w:r w:rsidR="00C56252" w:rsidRPr="00C56252">
              <w:rPr>
                <w:rFonts w:ascii="Times New Roman" w:hAnsi="Times New Roman" w:cs="Times New Roman"/>
                <w:color w:val="141823"/>
                <w:sz w:val="26"/>
                <w:szCs w:val="26"/>
              </w:rPr>
              <w:t>ề tiêu chuẩn kỹ thuật, kết cấu, vật liệu, khả năng chịu lực, an toàn điện, phòng chống cháy nổ đối với bảng, màn hình quảng cáo</w:t>
            </w:r>
            <w:r w:rsidR="00C56252" w:rsidRPr="00C56252">
              <w:rPr>
                <w:rFonts w:ascii="Times New Roman" w:eastAsia="Times New Roman" w:hAnsi="Times New Roman" w:cs="Times New Roman"/>
                <w:b/>
                <w:bCs/>
                <w:sz w:val="26"/>
                <w:szCs w:val="26"/>
              </w:rPr>
              <w:t xml:space="preserve"> </w:t>
            </w:r>
            <w:r w:rsidR="00C56252" w:rsidRPr="00C56252">
              <w:rPr>
                <w:rFonts w:ascii="Times New Roman" w:eastAsia="Times New Roman" w:hAnsi="Times New Roman" w:cs="Times New Roman"/>
                <w:sz w:val="26"/>
                <w:szCs w:val="26"/>
              </w:rPr>
              <w:t>được nêu tại Điều 15, Điều 16, Điều 17 của dự thảo quy chế.</w:t>
            </w:r>
          </w:p>
          <w:p w14:paraId="59F1EB3E" w14:textId="14B94448" w:rsidR="00B870C4" w:rsidRPr="00352885" w:rsidRDefault="00E74261" w:rsidP="00026501">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6"/>
                <w:szCs w:val="26"/>
              </w:rPr>
              <w:t>-</w:t>
            </w:r>
            <w:r w:rsidR="00A63465">
              <w:rPr>
                <w:rFonts w:ascii="Times New Roman" w:eastAsia="Times New Roman" w:hAnsi="Times New Roman" w:cs="Times New Roman"/>
                <w:sz w:val="26"/>
                <w:szCs w:val="26"/>
              </w:rPr>
              <w:t xml:space="preserve"> </w:t>
            </w:r>
            <w:r w:rsidR="00A63465" w:rsidRPr="00A63465">
              <w:rPr>
                <w:rFonts w:ascii="Times New Roman" w:eastAsia="Times New Roman" w:hAnsi="Times New Roman" w:cs="Times New Roman"/>
                <w:sz w:val="26"/>
                <w:szCs w:val="26"/>
              </w:rPr>
              <w:t>Trách nhiệm của tổ chức, cá nhân thực hiện quảng cáo được quy định cụ thể</w:t>
            </w:r>
            <w:r w:rsidRPr="00A63465">
              <w:rPr>
                <w:rFonts w:ascii="Times New Roman" w:eastAsia="Times New Roman" w:hAnsi="Times New Roman" w:cs="Times New Roman"/>
                <w:sz w:val="26"/>
                <w:szCs w:val="26"/>
              </w:rPr>
              <w:t xml:space="preserve"> </w:t>
            </w:r>
            <w:r w:rsidR="00A63465" w:rsidRPr="00A63465">
              <w:rPr>
                <w:rFonts w:ascii="Times New Roman" w:hAnsi="Times New Roman" w:cs="Times New Roman"/>
                <w:color w:val="141823"/>
                <w:sz w:val="26"/>
                <w:szCs w:val="26"/>
              </w:rPr>
              <w:t xml:space="preserve">tại khoản 5 Điều 31 Luật quảng cáo </w:t>
            </w:r>
            <w:r w:rsidR="00A63465" w:rsidRPr="00A63465">
              <w:rPr>
                <w:rFonts w:ascii="Times New Roman" w:eastAsia="Calibri" w:hAnsi="Times New Roman" w:cs="Times New Roman"/>
                <w:bCs/>
                <w:sz w:val="26"/>
                <w:szCs w:val="26"/>
              </w:rPr>
              <w:t xml:space="preserve">số 16/2012/QH13 được sửa đổi, bổ sung bởi Luật số 75/2025/QH15 đã quy định cụ thể </w:t>
            </w:r>
            <w:r w:rsidR="00A63465" w:rsidRPr="00A63465">
              <w:rPr>
                <w:rFonts w:ascii="Times New Roman" w:eastAsia="Calibri" w:hAnsi="Times New Roman" w:cs="Times New Roman"/>
                <w:bCs/>
                <w:i/>
                <w:iCs/>
                <w:sz w:val="26"/>
                <w:szCs w:val="26"/>
              </w:rPr>
              <w:t>“</w:t>
            </w:r>
            <w:r w:rsidR="00A63465" w:rsidRPr="00A63465">
              <w:rPr>
                <w:rFonts w:ascii="Times New Roman" w:hAnsi="Times New Roman" w:cs="Times New Roman"/>
                <w:i/>
                <w:iCs/>
                <w:sz w:val="26"/>
                <w:szCs w:val="26"/>
                <w:lang w:val="vi"/>
              </w:rPr>
              <w:t>5.</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Tổ</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chức,</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cá</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nhân</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sở</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hữu</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công</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trình</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quảng</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cáo</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chịu</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trách</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nhiệm</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về</w:t>
            </w:r>
            <w:r w:rsidR="00A63465" w:rsidRPr="00A63465">
              <w:rPr>
                <w:rFonts w:ascii="Times New Roman" w:hAnsi="Times New Roman" w:cs="Times New Roman"/>
                <w:i/>
                <w:iCs/>
                <w:spacing w:val="-6"/>
                <w:sz w:val="26"/>
                <w:szCs w:val="26"/>
                <w:lang w:val="vi"/>
              </w:rPr>
              <w:t xml:space="preserve"> </w:t>
            </w:r>
            <w:r w:rsidR="00A63465" w:rsidRPr="00A63465">
              <w:rPr>
                <w:rFonts w:ascii="Times New Roman" w:hAnsi="Times New Roman" w:cs="Times New Roman"/>
                <w:i/>
                <w:iCs/>
                <w:sz w:val="26"/>
                <w:szCs w:val="26"/>
                <w:lang w:val="vi"/>
              </w:rPr>
              <w:t>chất lượng</w:t>
            </w:r>
            <w:r w:rsidR="00A63465" w:rsidRPr="00A63465">
              <w:rPr>
                <w:rFonts w:ascii="Times New Roman" w:hAnsi="Times New Roman" w:cs="Times New Roman"/>
                <w:i/>
                <w:iCs/>
                <w:spacing w:val="-15"/>
                <w:sz w:val="26"/>
                <w:szCs w:val="26"/>
                <w:lang w:val="vi"/>
              </w:rPr>
              <w:t xml:space="preserve"> </w:t>
            </w:r>
            <w:r w:rsidR="00A63465" w:rsidRPr="00A63465">
              <w:rPr>
                <w:rFonts w:ascii="Times New Roman" w:hAnsi="Times New Roman" w:cs="Times New Roman"/>
                <w:i/>
                <w:iCs/>
                <w:sz w:val="26"/>
                <w:szCs w:val="26"/>
                <w:lang w:val="vi"/>
              </w:rPr>
              <w:t>công</w:t>
            </w:r>
            <w:r w:rsidR="00A63465" w:rsidRPr="00A63465">
              <w:rPr>
                <w:rFonts w:ascii="Times New Roman" w:hAnsi="Times New Roman" w:cs="Times New Roman"/>
                <w:i/>
                <w:iCs/>
                <w:spacing w:val="-15"/>
                <w:sz w:val="26"/>
                <w:szCs w:val="26"/>
                <w:lang w:val="vi"/>
              </w:rPr>
              <w:t xml:space="preserve"> </w:t>
            </w:r>
            <w:r w:rsidR="00A63465" w:rsidRPr="00A63465">
              <w:rPr>
                <w:rFonts w:ascii="Times New Roman" w:hAnsi="Times New Roman" w:cs="Times New Roman"/>
                <w:i/>
                <w:iCs/>
                <w:sz w:val="26"/>
                <w:szCs w:val="26"/>
                <w:lang w:val="vi"/>
              </w:rPr>
              <w:t>trình</w:t>
            </w:r>
            <w:r w:rsidR="00A63465" w:rsidRPr="00A63465">
              <w:rPr>
                <w:rFonts w:ascii="Times New Roman" w:hAnsi="Times New Roman" w:cs="Times New Roman"/>
                <w:i/>
                <w:iCs/>
                <w:spacing w:val="-14"/>
                <w:sz w:val="26"/>
                <w:szCs w:val="26"/>
                <w:lang w:val="vi"/>
              </w:rPr>
              <w:t xml:space="preserve"> </w:t>
            </w:r>
            <w:r w:rsidR="00A63465" w:rsidRPr="00A63465">
              <w:rPr>
                <w:rFonts w:ascii="Times New Roman" w:hAnsi="Times New Roman" w:cs="Times New Roman"/>
                <w:i/>
                <w:iCs/>
                <w:sz w:val="26"/>
                <w:szCs w:val="26"/>
                <w:lang w:val="vi"/>
              </w:rPr>
              <w:t>và</w:t>
            </w:r>
            <w:r w:rsidR="00A63465" w:rsidRPr="00A63465">
              <w:rPr>
                <w:rFonts w:ascii="Times New Roman" w:hAnsi="Times New Roman" w:cs="Times New Roman"/>
                <w:i/>
                <w:iCs/>
                <w:spacing w:val="-15"/>
                <w:sz w:val="26"/>
                <w:szCs w:val="26"/>
                <w:lang w:val="vi"/>
              </w:rPr>
              <w:t xml:space="preserve"> </w:t>
            </w:r>
            <w:r w:rsidR="00A63465" w:rsidRPr="00A63465">
              <w:rPr>
                <w:rFonts w:ascii="Times New Roman" w:hAnsi="Times New Roman" w:cs="Times New Roman"/>
                <w:i/>
                <w:iCs/>
                <w:sz w:val="26"/>
                <w:szCs w:val="26"/>
                <w:lang w:val="vi"/>
              </w:rPr>
              <w:t>an</w:t>
            </w:r>
            <w:r w:rsidR="00A63465" w:rsidRPr="00A63465">
              <w:rPr>
                <w:rFonts w:ascii="Times New Roman" w:hAnsi="Times New Roman" w:cs="Times New Roman"/>
                <w:i/>
                <w:iCs/>
                <w:spacing w:val="-14"/>
                <w:sz w:val="26"/>
                <w:szCs w:val="26"/>
                <w:lang w:val="vi"/>
              </w:rPr>
              <w:t xml:space="preserve"> </w:t>
            </w:r>
            <w:r w:rsidR="00A63465" w:rsidRPr="00A63465">
              <w:rPr>
                <w:rFonts w:ascii="Times New Roman" w:hAnsi="Times New Roman" w:cs="Times New Roman"/>
                <w:i/>
                <w:iCs/>
                <w:sz w:val="26"/>
                <w:szCs w:val="26"/>
                <w:lang w:val="vi"/>
              </w:rPr>
              <w:t>toàn,</w:t>
            </w:r>
            <w:r w:rsidR="00A63465" w:rsidRPr="00A63465">
              <w:rPr>
                <w:rFonts w:ascii="Times New Roman" w:hAnsi="Times New Roman" w:cs="Times New Roman"/>
                <w:i/>
                <w:iCs/>
                <w:spacing w:val="-15"/>
                <w:sz w:val="26"/>
                <w:szCs w:val="26"/>
                <w:lang w:val="vi"/>
              </w:rPr>
              <w:t xml:space="preserve"> </w:t>
            </w:r>
            <w:r w:rsidR="00A63465" w:rsidRPr="00A63465">
              <w:rPr>
                <w:rFonts w:ascii="Times New Roman" w:hAnsi="Times New Roman" w:cs="Times New Roman"/>
                <w:i/>
                <w:iCs/>
                <w:sz w:val="26"/>
                <w:szCs w:val="26"/>
                <w:lang w:val="vi"/>
              </w:rPr>
              <w:t>phòng</w:t>
            </w:r>
            <w:r w:rsidR="00A63465" w:rsidRPr="00A63465">
              <w:rPr>
                <w:rFonts w:ascii="Times New Roman" w:hAnsi="Times New Roman" w:cs="Times New Roman"/>
                <w:i/>
                <w:iCs/>
                <w:spacing w:val="-15"/>
                <w:sz w:val="26"/>
                <w:szCs w:val="26"/>
                <w:lang w:val="vi"/>
              </w:rPr>
              <w:t xml:space="preserve"> </w:t>
            </w:r>
            <w:r w:rsidR="00A63465" w:rsidRPr="00A63465">
              <w:rPr>
                <w:rFonts w:ascii="Times New Roman" w:hAnsi="Times New Roman" w:cs="Times New Roman"/>
                <w:i/>
                <w:iCs/>
                <w:sz w:val="26"/>
                <w:szCs w:val="26"/>
                <w:lang w:val="vi"/>
              </w:rPr>
              <w:lastRenderedPageBreak/>
              <w:t>chống</w:t>
            </w:r>
            <w:r w:rsidR="00A63465" w:rsidRPr="00A63465">
              <w:rPr>
                <w:rFonts w:ascii="Times New Roman" w:hAnsi="Times New Roman" w:cs="Times New Roman"/>
                <w:i/>
                <w:iCs/>
                <w:spacing w:val="-15"/>
                <w:sz w:val="26"/>
                <w:szCs w:val="26"/>
                <w:lang w:val="vi"/>
              </w:rPr>
              <w:t xml:space="preserve"> </w:t>
            </w:r>
            <w:r w:rsidR="00A63465" w:rsidRPr="00A63465">
              <w:rPr>
                <w:rFonts w:ascii="Times New Roman" w:hAnsi="Times New Roman" w:cs="Times New Roman"/>
                <w:i/>
                <w:iCs/>
                <w:sz w:val="26"/>
                <w:szCs w:val="26"/>
                <w:lang w:val="vi"/>
              </w:rPr>
              <w:t>cháy,</w:t>
            </w:r>
            <w:r w:rsidR="00A63465" w:rsidRPr="00A63465">
              <w:rPr>
                <w:rFonts w:ascii="Times New Roman" w:hAnsi="Times New Roman" w:cs="Times New Roman"/>
                <w:i/>
                <w:iCs/>
                <w:spacing w:val="-15"/>
                <w:sz w:val="26"/>
                <w:szCs w:val="26"/>
                <w:lang w:val="vi"/>
              </w:rPr>
              <w:t xml:space="preserve"> </w:t>
            </w:r>
            <w:r w:rsidR="00A63465" w:rsidRPr="00A63465">
              <w:rPr>
                <w:rFonts w:ascii="Times New Roman" w:hAnsi="Times New Roman" w:cs="Times New Roman"/>
                <w:i/>
                <w:iCs/>
                <w:sz w:val="26"/>
                <w:szCs w:val="26"/>
                <w:lang w:val="vi"/>
              </w:rPr>
              <w:t>nổ</w:t>
            </w:r>
            <w:r w:rsidR="00A63465" w:rsidRPr="00A63465">
              <w:rPr>
                <w:rFonts w:ascii="Times New Roman" w:hAnsi="Times New Roman" w:cs="Times New Roman"/>
                <w:i/>
                <w:iCs/>
                <w:spacing w:val="-14"/>
                <w:sz w:val="26"/>
                <w:szCs w:val="26"/>
                <w:lang w:val="vi"/>
              </w:rPr>
              <w:t xml:space="preserve"> </w:t>
            </w:r>
            <w:r w:rsidR="00A63465" w:rsidRPr="00A63465">
              <w:rPr>
                <w:rFonts w:ascii="Times New Roman" w:hAnsi="Times New Roman" w:cs="Times New Roman"/>
                <w:i/>
                <w:iCs/>
                <w:sz w:val="26"/>
                <w:szCs w:val="26"/>
                <w:lang w:val="vi"/>
              </w:rPr>
              <w:t>của</w:t>
            </w:r>
            <w:r w:rsidR="00A63465" w:rsidRPr="00A63465">
              <w:rPr>
                <w:rFonts w:ascii="Times New Roman" w:hAnsi="Times New Roman" w:cs="Times New Roman"/>
                <w:i/>
                <w:iCs/>
                <w:spacing w:val="-15"/>
                <w:sz w:val="26"/>
                <w:szCs w:val="26"/>
                <w:lang w:val="vi"/>
              </w:rPr>
              <w:t xml:space="preserve"> </w:t>
            </w:r>
            <w:r w:rsidR="00A63465" w:rsidRPr="00A63465">
              <w:rPr>
                <w:rFonts w:ascii="Times New Roman" w:hAnsi="Times New Roman" w:cs="Times New Roman"/>
                <w:i/>
                <w:iCs/>
                <w:sz w:val="26"/>
                <w:szCs w:val="26"/>
                <w:lang w:val="vi"/>
              </w:rPr>
              <w:t>biển</w:t>
            </w:r>
            <w:r w:rsidR="00A63465" w:rsidRPr="00A63465">
              <w:rPr>
                <w:rFonts w:ascii="Times New Roman" w:hAnsi="Times New Roman" w:cs="Times New Roman"/>
                <w:i/>
                <w:iCs/>
                <w:spacing w:val="-15"/>
                <w:sz w:val="26"/>
                <w:szCs w:val="26"/>
                <w:lang w:val="vi"/>
              </w:rPr>
              <w:t xml:space="preserve"> </w:t>
            </w:r>
            <w:r w:rsidR="00A63465" w:rsidRPr="00A63465">
              <w:rPr>
                <w:rFonts w:ascii="Times New Roman" w:hAnsi="Times New Roman" w:cs="Times New Roman"/>
                <w:i/>
                <w:iCs/>
                <w:sz w:val="26"/>
                <w:szCs w:val="26"/>
                <w:lang w:val="vi"/>
              </w:rPr>
              <w:t>hiệu,</w:t>
            </w:r>
            <w:r w:rsidR="00A63465" w:rsidRPr="00A63465">
              <w:rPr>
                <w:rFonts w:ascii="Times New Roman" w:hAnsi="Times New Roman" w:cs="Times New Roman"/>
                <w:i/>
                <w:iCs/>
                <w:spacing w:val="-15"/>
                <w:sz w:val="26"/>
                <w:szCs w:val="26"/>
                <w:lang w:val="vi"/>
              </w:rPr>
              <w:t xml:space="preserve"> </w:t>
            </w:r>
            <w:r w:rsidR="00A63465" w:rsidRPr="00A63465">
              <w:rPr>
                <w:rFonts w:ascii="Times New Roman" w:hAnsi="Times New Roman" w:cs="Times New Roman"/>
                <w:i/>
                <w:iCs/>
                <w:sz w:val="26"/>
                <w:szCs w:val="26"/>
                <w:lang w:val="vi"/>
              </w:rPr>
              <w:t>bảng</w:t>
            </w:r>
            <w:r w:rsidR="00A63465" w:rsidRPr="00A63465">
              <w:rPr>
                <w:rFonts w:ascii="Times New Roman" w:hAnsi="Times New Roman" w:cs="Times New Roman"/>
                <w:i/>
                <w:iCs/>
                <w:spacing w:val="-15"/>
                <w:sz w:val="26"/>
                <w:szCs w:val="26"/>
                <w:lang w:val="vi"/>
              </w:rPr>
              <w:t xml:space="preserve"> </w:t>
            </w:r>
            <w:r w:rsidR="00A63465" w:rsidRPr="00A63465">
              <w:rPr>
                <w:rFonts w:ascii="Times New Roman" w:hAnsi="Times New Roman" w:cs="Times New Roman"/>
                <w:i/>
                <w:iCs/>
                <w:sz w:val="26"/>
                <w:szCs w:val="26"/>
                <w:lang w:val="vi"/>
              </w:rPr>
              <w:t>quảng</w:t>
            </w:r>
            <w:r w:rsidR="00A63465" w:rsidRPr="00A63465">
              <w:rPr>
                <w:rFonts w:ascii="Times New Roman" w:hAnsi="Times New Roman" w:cs="Times New Roman"/>
                <w:i/>
                <w:iCs/>
                <w:spacing w:val="-15"/>
                <w:sz w:val="26"/>
                <w:szCs w:val="26"/>
                <w:lang w:val="vi"/>
              </w:rPr>
              <w:t xml:space="preserve"> </w:t>
            </w:r>
            <w:r w:rsidR="00A63465" w:rsidRPr="00A63465">
              <w:rPr>
                <w:rFonts w:ascii="Times New Roman" w:hAnsi="Times New Roman" w:cs="Times New Roman"/>
                <w:i/>
                <w:iCs/>
                <w:sz w:val="26"/>
                <w:szCs w:val="26"/>
                <w:lang w:val="vi"/>
              </w:rPr>
              <w:t xml:space="preserve">cáo; </w:t>
            </w:r>
            <w:r w:rsidR="00A63465" w:rsidRPr="00A63465">
              <w:rPr>
                <w:rFonts w:ascii="Times New Roman" w:hAnsi="Times New Roman" w:cs="Times New Roman"/>
                <w:i/>
                <w:iCs/>
                <w:spacing w:val="-6"/>
                <w:sz w:val="26"/>
                <w:szCs w:val="26"/>
                <w:lang w:val="vi"/>
              </w:rPr>
              <w:t>sửa</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chữa,</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thay</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mới</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biển</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hiệu,</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bảng</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quảng</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cáo</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ngoài</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trời,</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màn</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hình</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chuyên</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quảng</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pacing w:val="-6"/>
                <w:sz w:val="26"/>
                <w:szCs w:val="26"/>
                <w:lang w:val="vi"/>
              </w:rPr>
              <w:t xml:space="preserve">cáo </w:t>
            </w:r>
            <w:r w:rsidR="00A63465" w:rsidRPr="00A63465">
              <w:rPr>
                <w:rFonts w:ascii="Times New Roman" w:hAnsi="Times New Roman" w:cs="Times New Roman"/>
                <w:i/>
                <w:iCs/>
                <w:sz w:val="26"/>
                <w:szCs w:val="26"/>
                <w:lang w:val="vi"/>
              </w:rPr>
              <w:t>hoặc</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z w:val="26"/>
                <w:szCs w:val="26"/>
                <w:lang w:val="vi"/>
              </w:rPr>
              <w:t>tháo</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z w:val="26"/>
                <w:szCs w:val="26"/>
                <w:lang w:val="vi"/>
              </w:rPr>
              <w:t>dỡ</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z w:val="26"/>
                <w:szCs w:val="26"/>
                <w:lang w:val="vi"/>
              </w:rPr>
              <w:t>sản</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z w:val="26"/>
                <w:szCs w:val="26"/>
                <w:lang w:val="vi"/>
              </w:rPr>
              <w:t>phẩm</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z w:val="26"/>
                <w:szCs w:val="26"/>
                <w:lang w:val="vi"/>
              </w:rPr>
              <w:t>quảng</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z w:val="26"/>
                <w:szCs w:val="26"/>
                <w:lang w:val="vi"/>
              </w:rPr>
              <w:t>cáo</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z w:val="26"/>
                <w:szCs w:val="26"/>
                <w:lang w:val="vi"/>
              </w:rPr>
              <w:t>trong</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z w:val="26"/>
                <w:szCs w:val="26"/>
                <w:lang w:val="vi"/>
              </w:rPr>
              <w:t>trường</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z w:val="26"/>
                <w:szCs w:val="26"/>
                <w:lang w:val="vi"/>
              </w:rPr>
              <w:t>hợp</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z w:val="26"/>
                <w:szCs w:val="26"/>
                <w:lang w:val="vi"/>
              </w:rPr>
              <w:t>bị</w:t>
            </w:r>
            <w:r w:rsidR="00A63465" w:rsidRPr="00A63465">
              <w:rPr>
                <w:rFonts w:ascii="Times New Roman" w:hAnsi="Times New Roman" w:cs="Times New Roman"/>
                <w:i/>
                <w:iCs/>
                <w:spacing w:val="-11"/>
                <w:sz w:val="26"/>
                <w:szCs w:val="26"/>
                <w:lang w:val="vi"/>
              </w:rPr>
              <w:t xml:space="preserve"> </w:t>
            </w:r>
            <w:r w:rsidR="00A63465" w:rsidRPr="00A63465">
              <w:rPr>
                <w:rFonts w:ascii="Times New Roman" w:hAnsi="Times New Roman" w:cs="Times New Roman"/>
                <w:i/>
                <w:iCs/>
                <w:sz w:val="26"/>
                <w:szCs w:val="26"/>
                <w:lang w:val="vi"/>
              </w:rPr>
              <w:t>hư</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z w:val="26"/>
                <w:szCs w:val="26"/>
                <w:lang w:val="vi"/>
              </w:rPr>
              <w:t>hỏng</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z w:val="26"/>
                <w:szCs w:val="26"/>
                <w:lang w:val="vi"/>
              </w:rPr>
              <w:t>hoặc</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z w:val="26"/>
                <w:szCs w:val="26"/>
                <w:lang w:val="vi"/>
              </w:rPr>
              <w:t>hết</w:t>
            </w:r>
            <w:r w:rsidR="00A63465" w:rsidRPr="00A63465">
              <w:rPr>
                <w:rFonts w:ascii="Times New Roman" w:hAnsi="Times New Roman" w:cs="Times New Roman"/>
                <w:i/>
                <w:iCs/>
                <w:spacing w:val="-11"/>
                <w:sz w:val="26"/>
                <w:szCs w:val="26"/>
                <w:lang w:val="vi"/>
              </w:rPr>
              <w:t xml:space="preserve"> </w:t>
            </w:r>
            <w:r w:rsidR="00A63465" w:rsidRPr="00A63465">
              <w:rPr>
                <w:rFonts w:ascii="Times New Roman" w:hAnsi="Times New Roman" w:cs="Times New Roman"/>
                <w:i/>
                <w:iCs/>
                <w:sz w:val="26"/>
                <w:szCs w:val="26"/>
                <w:lang w:val="vi"/>
              </w:rPr>
              <w:t>hợp</w:t>
            </w:r>
            <w:r w:rsidR="00A63465" w:rsidRPr="00A63465">
              <w:rPr>
                <w:rFonts w:ascii="Times New Roman" w:hAnsi="Times New Roman" w:cs="Times New Roman"/>
                <w:i/>
                <w:iCs/>
                <w:spacing w:val="-10"/>
                <w:sz w:val="26"/>
                <w:szCs w:val="26"/>
                <w:lang w:val="vi"/>
              </w:rPr>
              <w:t xml:space="preserve"> </w:t>
            </w:r>
            <w:r w:rsidR="00A63465" w:rsidRPr="00A63465">
              <w:rPr>
                <w:rFonts w:ascii="Times New Roman" w:hAnsi="Times New Roman" w:cs="Times New Roman"/>
                <w:i/>
                <w:iCs/>
                <w:sz w:val="26"/>
                <w:szCs w:val="26"/>
                <w:lang w:val="vi"/>
              </w:rPr>
              <w:t>đồng quảng</w:t>
            </w:r>
            <w:r w:rsidR="00A63465" w:rsidRPr="00A63465">
              <w:rPr>
                <w:rFonts w:ascii="Times New Roman" w:hAnsi="Times New Roman" w:cs="Times New Roman"/>
                <w:i/>
                <w:iCs/>
                <w:spacing w:val="-7"/>
                <w:sz w:val="26"/>
                <w:szCs w:val="26"/>
                <w:lang w:val="vi"/>
              </w:rPr>
              <w:t xml:space="preserve"> </w:t>
            </w:r>
            <w:r w:rsidR="00A63465" w:rsidRPr="00A63465">
              <w:rPr>
                <w:rFonts w:ascii="Times New Roman" w:hAnsi="Times New Roman" w:cs="Times New Roman"/>
                <w:i/>
                <w:iCs/>
                <w:sz w:val="26"/>
                <w:szCs w:val="26"/>
                <w:lang w:val="vi"/>
              </w:rPr>
              <w:t>cáo;</w:t>
            </w:r>
            <w:r w:rsidR="00A63465" w:rsidRPr="00A63465">
              <w:rPr>
                <w:rFonts w:ascii="Times New Roman" w:hAnsi="Times New Roman" w:cs="Times New Roman"/>
                <w:i/>
                <w:iCs/>
                <w:spacing w:val="-7"/>
                <w:sz w:val="26"/>
                <w:szCs w:val="26"/>
                <w:lang w:val="vi"/>
              </w:rPr>
              <w:t xml:space="preserve"> </w:t>
            </w:r>
            <w:r w:rsidR="00A63465" w:rsidRPr="00A63465">
              <w:rPr>
                <w:rFonts w:ascii="Times New Roman" w:hAnsi="Times New Roman" w:cs="Times New Roman"/>
                <w:i/>
                <w:iCs/>
                <w:sz w:val="26"/>
                <w:szCs w:val="26"/>
                <w:lang w:val="vi"/>
              </w:rPr>
              <w:t>trường</w:t>
            </w:r>
            <w:r w:rsidR="00A63465" w:rsidRPr="00A63465">
              <w:rPr>
                <w:rFonts w:ascii="Times New Roman" w:hAnsi="Times New Roman" w:cs="Times New Roman"/>
                <w:i/>
                <w:iCs/>
                <w:spacing w:val="-7"/>
                <w:sz w:val="26"/>
                <w:szCs w:val="26"/>
                <w:lang w:val="vi"/>
              </w:rPr>
              <w:t xml:space="preserve"> </w:t>
            </w:r>
            <w:r w:rsidR="00A63465" w:rsidRPr="00A63465">
              <w:rPr>
                <w:rFonts w:ascii="Times New Roman" w:hAnsi="Times New Roman" w:cs="Times New Roman"/>
                <w:i/>
                <w:iCs/>
                <w:sz w:val="26"/>
                <w:szCs w:val="26"/>
                <w:lang w:val="vi"/>
              </w:rPr>
              <w:t>hợp</w:t>
            </w:r>
            <w:r w:rsidR="00A63465" w:rsidRPr="00A63465">
              <w:rPr>
                <w:rFonts w:ascii="Times New Roman" w:hAnsi="Times New Roman" w:cs="Times New Roman"/>
                <w:i/>
                <w:iCs/>
                <w:spacing w:val="-7"/>
                <w:sz w:val="26"/>
                <w:szCs w:val="26"/>
                <w:lang w:val="vi"/>
              </w:rPr>
              <w:t xml:space="preserve"> </w:t>
            </w:r>
            <w:r w:rsidR="00A63465" w:rsidRPr="00A63465">
              <w:rPr>
                <w:rFonts w:ascii="Times New Roman" w:hAnsi="Times New Roman" w:cs="Times New Roman"/>
                <w:i/>
                <w:iCs/>
                <w:sz w:val="26"/>
                <w:szCs w:val="26"/>
                <w:lang w:val="vi"/>
              </w:rPr>
              <w:t>gây</w:t>
            </w:r>
            <w:r w:rsidR="00A63465" w:rsidRPr="00A63465">
              <w:rPr>
                <w:rFonts w:ascii="Times New Roman" w:hAnsi="Times New Roman" w:cs="Times New Roman"/>
                <w:i/>
                <w:iCs/>
                <w:spacing w:val="-7"/>
                <w:sz w:val="26"/>
                <w:szCs w:val="26"/>
                <w:lang w:val="vi"/>
              </w:rPr>
              <w:t xml:space="preserve"> </w:t>
            </w:r>
            <w:r w:rsidR="00A63465" w:rsidRPr="00A63465">
              <w:rPr>
                <w:rFonts w:ascii="Times New Roman" w:hAnsi="Times New Roman" w:cs="Times New Roman"/>
                <w:i/>
                <w:iCs/>
                <w:sz w:val="26"/>
                <w:szCs w:val="26"/>
                <w:lang w:val="vi"/>
              </w:rPr>
              <w:t>thiệt</w:t>
            </w:r>
            <w:r w:rsidR="00A63465" w:rsidRPr="00A63465">
              <w:rPr>
                <w:rFonts w:ascii="Times New Roman" w:hAnsi="Times New Roman" w:cs="Times New Roman"/>
                <w:i/>
                <w:iCs/>
                <w:spacing w:val="-8"/>
                <w:sz w:val="26"/>
                <w:szCs w:val="26"/>
                <w:lang w:val="vi"/>
              </w:rPr>
              <w:t xml:space="preserve"> </w:t>
            </w:r>
            <w:r w:rsidR="00A63465" w:rsidRPr="00A63465">
              <w:rPr>
                <w:rFonts w:ascii="Times New Roman" w:hAnsi="Times New Roman" w:cs="Times New Roman"/>
                <w:i/>
                <w:iCs/>
                <w:sz w:val="26"/>
                <w:szCs w:val="26"/>
                <w:lang w:val="vi"/>
              </w:rPr>
              <w:t>hại</w:t>
            </w:r>
            <w:r w:rsidR="00A63465" w:rsidRPr="00A63465">
              <w:rPr>
                <w:rFonts w:ascii="Times New Roman" w:hAnsi="Times New Roman" w:cs="Times New Roman"/>
                <w:i/>
                <w:iCs/>
                <w:spacing w:val="-8"/>
                <w:sz w:val="26"/>
                <w:szCs w:val="26"/>
                <w:lang w:val="vi"/>
              </w:rPr>
              <w:t xml:space="preserve"> </w:t>
            </w:r>
            <w:r w:rsidR="00A63465" w:rsidRPr="00A63465">
              <w:rPr>
                <w:rFonts w:ascii="Times New Roman" w:hAnsi="Times New Roman" w:cs="Times New Roman"/>
                <w:i/>
                <w:iCs/>
                <w:sz w:val="26"/>
                <w:szCs w:val="26"/>
                <w:lang w:val="vi"/>
              </w:rPr>
              <w:t>thì</w:t>
            </w:r>
            <w:r w:rsidR="00A63465" w:rsidRPr="00A63465">
              <w:rPr>
                <w:rFonts w:ascii="Times New Roman" w:hAnsi="Times New Roman" w:cs="Times New Roman"/>
                <w:i/>
                <w:iCs/>
                <w:spacing w:val="-8"/>
                <w:sz w:val="26"/>
                <w:szCs w:val="26"/>
                <w:lang w:val="vi"/>
              </w:rPr>
              <w:t xml:space="preserve"> </w:t>
            </w:r>
            <w:r w:rsidR="00A63465" w:rsidRPr="00A63465">
              <w:rPr>
                <w:rFonts w:ascii="Times New Roman" w:hAnsi="Times New Roman" w:cs="Times New Roman"/>
                <w:i/>
                <w:iCs/>
                <w:sz w:val="26"/>
                <w:szCs w:val="26"/>
                <w:lang w:val="vi"/>
              </w:rPr>
              <w:t>phải</w:t>
            </w:r>
            <w:r w:rsidR="00A63465" w:rsidRPr="00A63465">
              <w:rPr>
                <w:rFonts w:ascii="Times New Roman" w:hAnsi="Times New Roman" w:cs="Times New Roman"/>
                <w:i/>
                <w:iCs/>
                <w:spacing w:val="-8"/>
                <w:sz w:val="26"/>
                <w:szCs w:val="26"/>
                <w:lang w:val="vi"/>
              </w:rPr>
              <w:t xml:space="preserve"> </w:t>
            </w:r>
            <w:r w:rsidR="00A63465" w:rsidRPr="00A63465">
              <w:rPr>
                <w:rFonts w:ascii="Times New Roman" w:hAnsi="Times New Roman" w:cs="Times New Roman"/>
                <w:i/>
                <w:iCs/>
                <w:sz w:val="26"/>
                <w:szCs w:val="26"/>
                <w:lang w:val="vi"/>
              </w:rPr>
              <w:t>bồi</w:t>
            </w:r>
            <w:r w:rsidR="00A63465" w:rsidRPr="00A63465">
              <w:rPr>
                <w:rFonts w:ascii="Times New Roman" w:hAnsi="Times New Roman" w:cs="Times New Roman"/>
                <w:i/>
                <w:iCs/>
                <w:spacing w:val="-8"/>
                <w:sz w:val="26"/>
                <w:szCs w:val="26"/>
                <w:lang w:val="vi"/>
              </w:rPr>
              <w:t xml:space="preserve"> </w:t>
            </w:r>
            <w:r w:rsidR="00A63465" w:rsidRPr="00A63465">
              <w:rPr>
                <w:rFonts w:ascii="Times New Roman" w:hAnsi="Times New Roman" w:cs="Times New Roman"/>
                <w:i/>
                <w:iCs/>
                <w:sz w:val="26"/>
                <w:szCs w:val="26"/>
                <w:lang w:val="vi"/>
              </w:rPr>
              <w:t>thường,</w:t>
            </w:r>
            <w:r w:rsidR="00A63465" w:rsidRPr="00A63465">
              <w:rPr>
                <w:rFonts w:ascii="Times New Roman" w:hAnsi="Times New Roman" w:cs="Times New Roman"/>
                <w:i/>
                <w:iCs/>
                <w:spacing w:val="-8"/>
                <w:sz w:val="26"/>
                <w:szCs w:val="26"/>
                <w:lang w:val="vi"/>
              </w:rPr>
              <w:t xml:space="preserve"> </w:t>
            </w:r>
            <w:r w:rsidR="00A63465" w:rsidRPr="00A63465">
              <w:rPr>
                <w:rFonts w:ascii="Times New Roman" w:hAnsi="Times New Roman" w:cs="Times New Roman"/>
                <w:i/>
                <w:iCs/>
                <w:sz w:val="26"/>
                <w:szCs w:val="26"/>
                <w:lang w:val="vi"/>
              </w:rPr>
              <w:t>chịu</w:t>
            </w:r>
            <w:r w:rsidR="00A63465" w:rsidRPr="00A63465">
              <w:rPr>
                <w:rFonts w:ascii="Times New Roman" w:hAnsi="Times New Roman" w:cs="Times New Roman"/>
                <w:i/>
                <w:iCs/>
                <w:spacing w:val="-7"/>
                <w:sz w:val="26"/>
                <w:szCs w:val="26"/>
                <w:lang w:val="vi"/>
              </w:rPr>
              <w:t xml:space="preserve"> </w:t>
            </w:r>
            <w:r w:rsidR="00A63465" w:rsidRPr="00A63465">
              <w:rPr>
                <w:rFonts w:ascii="Times New Roman" w:hAnsi="Times New Roman" w:cs="Times New Roman"/>
                <w:i/>
                <w:iCs/>
                <w:sz w:val="26"/>
                <w:szCs w:val="26"/>
                <w:lang w:val="vi"/>
              </w:rPr>
              <w:t>trách</w:t>
            </w:r>
            <w:r w:rsidR="00A63465" w:rsidRPr="00A63465">
              <w:rPr>
                <w:rFonts w:ascii="Times New Roman" w:hAnsi="Times New Roman" w:cs="Times New Roman"/>
                <w:i/>
                <w:iCs/>
                <w:spacing w:val="-7"/>
                <w:sz w:val="26"/>
                <w:szCs w:val="26"/>
                <w:lang w:val="vi"/>
              </w:rPr>
              <w:t xml:space="preserve"> </w:t>
            </w:r>
            <w:r w:rsidR="00A63465" w:rsidRPr="00A63465">
              <w:rPr>
                <w:rFonts w:ascii="Times New Roman" w:hAnsi="Times New Roman" w:cs="Times New Roman"/>
                <w:i/>
                <w:iCs/>
                <w:sz w:val="26"/>
                <w:szCs w:val="26"/>
                <w:lang w:val="vi"/>
              </w:rPr>
              <w:t>nhiệm</w:t>
            </w:r>
            <w:r w:rsidR="00A63465" w:rsidRPr="00A63465">
              <w:rPr>
                <w:rFonts w:ascii="Times New Roman" w:hAnsi="Times New Roman" w:cs="Times New Roman"/>
                <w:i/>
                <w:iCs/>
                <w:spacing w:val="-7"/>
                <w:sz w:val="26"/>
                <w:szCs w:val="26"/>
                <w:lang w:val="vi"/>
              </w:rPr>
              <w:t xml:space="preserve"> </w:t>
            </w:r>
            <w:r w:rsidR="00A63465" w:rsidRPr="00A63465">
              <w:rPr>
                <w:rFonts w:ascii="Times New Roman" w:hAnsi="Times New Roman" w:cs="Times New Roman"/>
                <w:i/>
                <w:iCs/>
                <w:sz w:val="26"/>
                <w:szCs w:val="26"/>
                <w:lang w:val="vi"/>
              </w:rPr>
              <w:t>pháp</w:t>
            </w:r>
            <w:r w:rsidR="00A63465" w:rsidRPr="00A63465">
              <w:rPr>
                <w:rFonts w:ascii="Times New Roman" w:hAnsi="Times New Roman" w:cs="Times New Roman"/>
                <w:i/>
                <w:iCs/>
                <w:spacing w:val="-7"/>
                <w:sz w:val="26"/>
                <w:szCs w:val="26"/>
                <w:lang w:val="vi"/>
              </w:rPr>
              <w:t xml:space="preserve"> </w:t>
            </w:r>
            <w:r w:rsidR="00A63465" w:rsidRPr="00A63465">
              <w:rPr>
                <w:rFonts w:ascii="Times New Roman" w:hAnsi="Times New Roman" w:cs="Times New Roman"/>
                <w:i/>
                <w:iCs/>
                <w:sz w:val="26"/>
                <w:szCs w:val="26"/>
                <w:lang w:val="vi"/>
              </w:rPr>
              <w:t>lý khác theo quy định của pháp luật</w:t>
            </w:r>
            <w:r w:rsidR="00A63465" w:rsidRPr="000B2100">
              <w:rPr>
                <w:i/>
                <w:iCs/>
                <w:lang w:val="vi"/>
              </w:rPr>
              <w:t>”</w:t>
            </w:r>
            <w:r w:rsidR="00352885">
              <w:rPr>
                <w:i/>
                <w:iCs/>
              </w:rPr>
              <w:t xml:space="preserve">. </w:t>
            </w:r>
            <w:r w:rsidR="00352885" w:rsidRPr="00352885">
              <w:rPr>
                <w:rFonts w:ascii="Times New Roman" w:hAnsi="Times New Roman" w:cs="Times New Roman"/>
                <w:sz w:val="26"/>
                <w:szCs w:val="26"/>
              </w:rPr>
              <w:t xml:space="preserve">Do đó, Sở không </w:t>
            </w:r>
            <w:r w:rsidR="00F6705F">
              <w:rPr>
                <w:rFonts w:ascii="Times New Roman" w:hAnsi="Times New Roman" w:cs="Times New Roman"/>
                <w:sz w:val="26"/>
                <w:szCs w:val="26"/>
              </w:rPr>
              <w:t xml:space="preserve">tham mưu </w:t>
            </w:r>
            <w:r w:rsidR="00352885" w:rsidRPr="00352885">
              <w:rPr>
                <w:rFonts w:ascii="Times New Roman" w:hAnsi="Times New Roman" w:cs="Times New Roman"/>
                <w:sz w:val="26"/>
                <w:szCs w:val="26"/>
              </w:rPr>
              <w:t>quy định thêm</w:t>
            </w:r>
            <w:r w:rsidR="00352885">
              <w:rPr>
                <w:rFonts w:ascii="Times New Roman" w:hAnsi="Times New Roman" w:cs="Times New Roman"/>
                <w:sz w:val="26"/>
                <w:szCs w:val="26"/>
              </w:rPr>
              <w:t xml:space="preserve"> nội dung được quy định cụ thể tại Luật quảng cáo</w:t>
            </w:r>
          </w:p>
        </w:tc>
      </w:tr>
      <w:tr w:rsidR="005778D4" w:rsidRPr="001002EE" w14:paraId="6B1450FD" w14:textId="77777777" w:rsidTr="00AA01F8">
        <w:trPr>
          <w:jc w:val="center"/>
        </w:trPr>
        <w:tc>
          <w:tcPr>
            <w:tcW w:w="709" w:type="dxa"/>
            <w:vAlign w:val="center"/>
          </w:tcPr>
          <w:p w14:paraId="70ADC4C1" w14:textId="07B1CD58" w:rsidR="005778D4" w:rsidRPr="005778D4" w:rsidRDefault="005778D4" w:rsidP="0023420F">
            <w:pPr>
              <w:spacing w:line="320" w:lineRule="exact"/>
              <w:jc w:val="center"/>
              <w:rPr>
                <w:rFonts w:ascii="Times New Roman" w:eastAsia="Times New Roman" w:hAnsi="Times New Roman" w:cs="Times New Roman"/>
                <w:color w:val="000000"/>
                <w:sz w:val="26"/>
                <w:szCs w:val="26"/>
              </w:rPr>
            </w:pPr>
            <w:r w:rsidRPr="005778D4">
              <w:rPr>
                <w:rFonts w:ascii="Times New Roman" w:eastAsia="Times New Roman" w:hAnsi="Times New Roman" w:cs="Times New Roman"/>
                <w:color w:val="000000"/>
                <w:sz w:val="26"/>
                <w:szCs w:val="26"/>
              </w:rPr>
              <w:lastRenderedPageBreak/>
              <w:t>3</w:t>
            </w:r>
          </w:p>
        </w:tc>
        <w:tc>
          <w:tcPr>
            <w:tcW w:w="2121" w:type="dxa"/>
            <w:vAlign w:val="center"/>
          </w:tcPr>
          <w:p w14:paraId="0387B1E1" w14:textId="77777777" w:rsidR="00392D6A" w:rsidRDefault="005778D4" w:rsidP="005778D4">
            <w:pPr>
              <w:jc w:val="both"/>
              <w:rPr>
                <w:rFonts w:ascii="Times New Roman" w:hAnsi="Times New Roman" w:cs="Times New Roman"/>
                <w:color w:val="141823"/>
                <w:w w:val="96"/>
                <w:sz w:val="26"/>
                <w:szCs w:val="26"/>
              </w:rPr>
            </w:pPr>
            <w:r w:rsidRPr="00F8202A">
              <w:rPr>
                <w:rFonts w:ascii="Times New Roman" w:hAnsi="Times New Roman" w:cs="Times New Roman"/>
                <w:color w:val="141823"/>
                <w:w w:val="96"/>
                <w:sz w:val="26"/>
                <w:szCs w:val="26"/>
              </w:rPr>
              <w:t>Sở Tài chính</w:t>
            </w:r>
          </w:p>
          <w:p w14:paraId="55620BDC" w14:textId="6CA7FC51" w:rsidR="005778D4" w:rsidRPr="00F8202A" w:rsidRDefault="005778D4" w:rsidP="005778D4">
            <w:pPr>
              <w:jc w:val="both"/>
              <w:rPr>
                <w:rFonts w:ascii="Times New Roman" w:eastAsia="Times New Roman" w:hAnsi="Times New Roman" w:cs="Times New Roman"/>
                <w:color w:val="000000"/>
                <w:w w:val="96"/>
                <w:sz w:val="26"/>
                <w:szCs w:val="26"/>
              </w:rPr>
            </w:pPr>
            <w:r w:rsidRPr="00F8202A">
              <w:rPr>
                <w:rFonts w:ascii="Times New Roman" w:hAnsi="Times New Roman" w:cs="Times New Roman"/>
                <w:color w:val="141823"/>
                <w:w w:val="96"/>
                <w:sz w:val="26"/>
                <w:szCs w:val="26"/>
              </w:rPr>
              <w:t xml:space="preserve"> </w:t>
            </w:r>
            <w:r w:rsidRPr="00392D6A">
              <w:rPr>
                <w:rFonts w:ascii="Times New Roman" w:hAnsi="Times New Roman" w:cs="Times New Roman"/>
                <w:i/>
                <w:iCs/>
                <w:color w:val="141823"/>
                <w:w w:val="96"/>
                <w:sz w:val="26"/>
                <w:szCs w:val="26"/>
              </w:rPr>
              <w:t>(Văn bản số 1768/STC-KTN ngày 11/02/2026)</w:t>
            </w:r>
          </w:p>
        </w:tc>
        <w:tc>
          <w:tcPr>
            <w:tcW w:w="3833" w:type="dxa"/>
          </w:tcPr>
          <w:p w14:paraId="4AED9814" w14:textId="49710DA5" w:rsidR="009D32AF" w:rsidRPr="009D32AF" w:rsidRDefault="00F8202A" w:rsidP="009D32AF">
            <w:pPr>
              <w:widowControl w:val="0"/>
              <w:autoSpaceDE w:val="0"/>
              <w:autoSpaceDN w:val="0"/>
              <w:spacing w:before="120" w:after="120" w:line="320" w:lineRule="exact"/>
              <w:ind w:left="8" w:right="31"/>
              <w:jc w:val="both"/>
              <w:rPr>
                <w:rFonts w:ascii="Times New Roman" w:eastAsia="Times New Roman" w:hAnsi="Times New Roman" w:cs="Times New Roman"/>
                <w:color w:val="000000"/>
                <w:sz w:val="26"/>
                <w:szCs w:val="26"/>
              </w:rPr>
            </w:pPr>
            <w:r w:rsidRPr="009D32AF">
              <w:rPr>
                <w:rFonts w:ascii="Times New Roman" w:eastAsia="Times New Roman" w:hAnsi="Times New Roman" w:cs="Times New Roman"/>
                <w:b/>
                <w:bCs/>
                <w:color w:val="000000"/>
                <w:sz w:val="26"/>
                <w:szCs w:val="26"/>
              </w:rPr>
              <w:t xml:space="preserve">- </w:t>
            </w:r>
            <w:r w:rsidR="009D32AF" w:rsidRPr="009D32AF">
              <w:rPr>
                <w:rFonts w:ascii="Times New Roman" w:eastAsia="Times New Roman" w:hAnsi="Times New Roman" w:cs="Times New Roman"/>
                <w:color w:val="000000"/>
                <w:sz w:val="26"/>
                <w:szCs w:val="26"/>
              </w:rPr>
              <w:t xml:space="preserve">Đề nghị bỏ khoản 2 Điều 35 Sở Tài chính: “2. Tham mưu trình UBND tỉnh chủ trương đầu tư các dự án quảng cáo có sử dụng đất công trên địa bàn tỉnh theo quy định của Luật Quảng cáo, Luật Đầu tư và Luật Đất đai.” </w:t>
            </w:r>
          </w:p>
          <w:p w14:paraId="2D6DE3F2" w14:textId="242F7416" w:rsidR="005778D4" w:rsidRPr="009D32AF" w:rsidRDefault="009D32AF" w:rsidP="009D32AF">
            <w:pPr>
              <w:widowControl w:val="0"/>
              <w:autoSpaceDE w:val="0"/>
              <w:autoSpaceDN w:val="0"/>
              <w:spacing w:before="120" w:after="120" w:line="320" w:lineRule="exact"/>
              <w:ind w:left="8" w:right="31"/>
              <w:jc w:val="both"/>
              <w:rPr>
                <w:rFonts w:ascii="Times New Roman" w:eastAsia="Times New Roman" w:hAnsi="Times New Roman" w:cs="Times New Roman"/>
                <w:color w:val="000000"/>
                <w:sz w:val="26"/>
                <w:szCs w:val="26"/>
              </w:rPr>
            </w:pPr>
            <w:r w:rsidRPr="009D32AF">
              <w:rPr>
                <w:rFonts w:ascii="Times New Roman" w:eastAsia="Times New Roman" w:hAnsi="Times New Roman" w:cs="Times New Roman"/>
                <w:b/>
                <w:bCs/>
                <w:color w:val="000000"/>
                <w:sz w:val="26"/>
                <w:szCs w:val="26"/>
              </w:rPr>
              <w:t>-</w:t>
            </w:r>
            <w:r w:rsidRPr="009D32AF">
              <w:rPr>
                <w:rFonts w:ascii="Times New Roman" w:eastAsia="Times New Roman" w:hAnsi="Times New Roman" w:cs="Times New Roman"/>
                <w:color w:val="000000"/>
                <w:sz w:val="26"/>
                <w:szCs w:val="26"/>
              </w:rPr>
              <w:t xml:space="preserve"> Đề nghị bỏ khoản 4 Điều 35 Sở Tài chính “4. Chủ trì, phối hợp các đơn vị liên quan tham mưu UBND tỉnh quy chế đấu thầu không gian công cộng, tài sản công đưa vào hoạt động kinh doanh quảng cáo.”</w:t>
            </w:r>
          </w:p>
        </w:tc>
        <w:tc>
          <w:tcPr>
            <w:tcW w:w="3402" w:type="dxa"/>
          </w:tcPr>
          <w:p w14:paraId="362F4C18" w14:textId="0E8F1184" w:rsidR="00870B12" w:rsidRDefault="00870B12" w:rsidP="00870B12">
            <w:pPr>
              <w:spacing w:before="120" w:after="1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Đã tiếp thu, điều chỉnh</w:t>
            </w:r>
          </w:p>
          <w:p w14:paraId="09778A72" w14:textId="77777777" w:rsidR="00870B12" w:rsidRDefault="00870B12" w:rsidP="00E74261">
            <w:pPr>
              <w:spacing w:after="120"/>
              <w:jc w:val="both"/>
              <w:rPr>
                <w:rFonts w:ascii="Times New Roman" w:eastAsia="Times New Roman" w:hAnsi="Times New Roman" w:cs="Times New Roman"/>
                <w:color w:val="000000"/>
                <w:sz w:val="26"/>
                <w:szCs w:val="26"/>
              </w:rPr>
            </w:pPr>
          </w:p>
          <w:p w14:paraId="080ECBC0" w14:textId="77777777" w:rsidR="00870B12" w:rsidRDefault="00870B12" w:rsidP="00E74261">
            <w:pPr>
              <w:spacing w:after="120"/>
              <w:jc w:val="both"/>
              <w:rPr>
                <w:rFonts w:ascii="Times New Roman" w:eastAsia="Times New Roman" w:hAnsi="Times New Roman" w:cs="Times New Roman"/>
                <w:color w:val="000000"/>
                <w:sz w:val="26"/>
                <w:szCs w:val="26"/>
              </w:rPr>
            </w:pPr>
          </w:p>
          <w:p w14:paraId="57F75F74" w14:textId="77777777" w:rsidR="00870B12" w:rsidRDefault="00870B12" w:rsidP="00E74261">
            <w:pPr>
              <w:spacing w:after="120"/>
              <w:jc w:val="both"/>
              <w:rPr>
                <w:rFonts w:ascii="Times New Roman" w:eastAsia="Times New Roman" w:hAnsi="Times New Roman" w:cs="Times New Roman"/>
                <w:color w:val="000000"/>
                <w:sz w:val="26"/>
                <w:szCs w:val="26"/>
              </w:rPr>
            </w:pPr>
          </w:p>
          <w:p w14:paraId="0726BF85" w14:textId="77777777" w:rsidR="00870B12" w:rsidRDefault="00870B12" w:rsidP="00E74261">
            <w:pPr>
              <w:spacing w:after="120"/>
              <w:jc w:val="both"/>
              <w:rPr>
                <w:rFonts w:ascii="Times New Roman" w:eastAsia="Times New Roman" w:hAnsi="Times New Roman" w:cs="Times New Roman"/>
                <w:color w:val="000000"/>
                <w:sz w:val="26"/>
                <w:szCs w:val="26"/>
              </w:rPr>
            </w:pPr>
          </w:p>
          <w:p w14:paraId="6BCE7967" w14:textId="4344CADD" w:rsidR="005778D4" w:rsidRPr="00C56252" w:rsidRDefault="00870B12" w:rsidP="00F47837">
            <w:pPr>
              <w:spacing w:before="360" w:after="12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 Đã tiếp thu, điều chỉnh</w:t>
            </w:r>
          </w:p>
        </w:tc>
      </w:tr>
      <w:tr w:rsidR="00B870C4" w:rsidRPr="001002EE" w14:paraId="0AFA2EC9" w14:textId="77777777" w:rsidTr="00AA01F8">
        <w:trPr>
          <w:jc w:val="center"/>
        </w:trPr>
        <w:tc>
          <w:tcPr>
            <w:tcW w:w="709" w:type="dxa"/>
            <w:vAlign w:val="center"/>
          </w:tcPr>
          <w:p w14:paraId="4D35B2B2" w14:textId="4009BB67" w:rsidR="00B870C4" w:rsidRPr="00392D6A" w:rsidRDefault="009E166F" w:rsidP="009E166F">
            <w:pPr>
              <w:spacing w:line="320" w:lineRule="exact"/>
              <w:jc w:val="center"/>
              <w:rPr>
                <w:rFonts w:ascii="Times New Roman" w:eastAsia="Times New Roman" w:hAnsi="Times New Roman" w:cs="Times New Roman"/>
                <w:color w:val="000000"/>
                <w:sz w:val="26"/>
                <w:szCs w:val="26"/>
              </w:rPr>
            </w:pPr>
            <w:r w:rsidRPr="00392D6A">
              <w:rPr>
                <w:rFonts w:ascii="Times New Roman" w:eastAsia="Times New Roman" w:hAnsi="Times New Roman" w:cs="Times New Roman"/>
                <w:color w:val="000000"/>
                <w:sz w:val="26"/>
                <w:szCs w:val="26"/>
              </w:rPr>
              <w:t>4</w:t>
            </w:r>
          </w:p>
        </w:tc>
        <w:tc>
          <w:tcPr>
            <w:tcW w:w="2121" w:type="dxa"/>
            <w:vAlign w:val="center"/>
          </w:tcPr>
          <w:p w14:paraId="626997DF" w14:textId="77777777" w:rsidR="00392D6A" w:rsidRDefault="00392D6A" w:rsidP="009C3767">
            <w:pPr>
              <w:spacing w:line="320" w:lineRule="exact"/>
              <w:rPr>
                <w:rFonts w:ascii="Times New Roman" w:hAnsi="Times New Roman" w:cs="Times New Roman"/>
                <w:color w:val="141823"/>
                <w:sz w:val="26"/>
                <w:szCs w:val="26"/>
              </w:rPr>
            </w:pPr>
            <w:r w:rsidRPr="00392D6A">
              <w:rPr>
                <w:rFonts w:ascii="Times New Roman" w:hAnsi="Times New Roman" w:cs="Times New Roman"/>
                <w:color w:val="141823"/>
                <w:sz w:val="26"/>
                <w:szCs w:val="26"/>
              </w:rPr>
              <w:t xml:space="preserve">Sở Nông nghiệp và Môi trường </w:t>
            </w:r>
          </w:p>
          <w:p w14:paraId="201521F8" w14:textId="07BFC15C" w:rsidR="00B870C4" w:rsidRPr="00392D6A" w:rsidRDefault="00392D6A" w:rsidP="009C3767">
            <w:pPr>
              <w:spacing w:line="320" w:lineRule="exact"/>
              <w:rPr>
                <w:rFonts w:ascii="Times New Roman" w:eastAsia="Times New Roman" w:hAnsi="Times New Roman" w:cs="Times New Roman"/>
                <w:i/>
                <w:iCs/>
                <w:color w:val="000000"/>
                <w:sz w:val="26"/>
                <w:szCs w:val="26"/>
              </w:rPr>
            </w:pPr>
            <w:r w:rsidRPr="00392D6A">
              <w:rPr>
                <w:rFonts w:ascii="Times New Roman" w:hAnsi="Times New Roman" w:cs="Times New Roman"/>
                <w:i/>
                <w:iCs/>
                <w:color w:val="141823"/>
                <w:sz w:val="26"/>
                <w:szCs w:val="26"/>
              </w:rPr>
              <w:t>(Văn bản số 2866/SNNMT-VP ngày 21/02/2026)</w:t>
            </w:r>
          </w:p>
        </w:tc>
        <w:tc>
          <w:tcPr>
            <w:tcW w:w="3833" w:type="dxa"/>
          </w:tcPr>
          <w:p w14:paraId="65C4EF9F" w14:textId="45AD03CA" w:rsidR="00B870C4" w:rsidRPr="00131228" w:rsidRDefault="00FE023F" w:rsidP="00131228">
            <w:pPr>
              <w:spacing w:before="240" w:after="240" w:line="320" w:lineRule="exact"/>
              <w:jc w:val="both"/>
              <w:rPr>
                <w:rFonts w:ascii="Times New Roman" w:eastAsia="Times New Roman" w:hAnsi="Times New Roman" w:cs="Times New Roman"/>
                <w:b/>
                <w:bCs/>
                <w:color w:val="000000"/>
                <w:sz w:val="26"/>
                <w:szCs w:val="26"/>
              </w:rPr>
            </w:pPr>
            <w:r w:rsidRPr="00131228">
              <w:rPr>
                <w:rFonts w:ascii="Times New Roman" w:hAnsi="Times New Roman" w:cs="Times New Roman"/>
                <w:color w:val="000000"/>
                <w:sz w:val="26"/>
                <w:szCs w:val="26"/>
              </w:rPr>
              <w:t>Tại phần Cơ sở pháp lý của dự thảo Quyết định, đề nghị bỏ căn cứ: “Căn cứ Nghị định số 11/2010/NĐ-CP ngày 24 tháng 02 năm 2010 của Chính phủ về quản lý và bảo vệ kết cấu hạ tầng giao thông đường bộ</w:t>
            </w:r>
            <w:r w:rsidRPr="00131228">
              <w:rPr>
                <w:rFonts w:ascii="Times New Roman" w:hAnsi="Times New Roman" w:cs="Times New Roman"/>
                <w:b/>
                <w:bCs/>
                <w:i/>
                <w:iCs/>
                <w:color w:val="000000"/>
                <w:sz w:val="26"/>
                <w:szCs w:val="26"/>
              </w:rPr>
              <w:t xml:space="preserve"> thay thế </w:t>
            </w:r>
            <w:r w:rsidR="00A6223B">
              <w:rPr>
                <w:rFonts w:ascii="Times New Roman" w:hAnsi="Times New Roman" w:cs="Times New Roman"/>
                <w:b/>
                <w:bCs/>
                <w:i/>
                <w:iCs/>
                <w:color w:val="000000"/>
                <w:sz w:val="26"/>
                <w:szCs w:val="26"/>
              </w:rPr>
              <w:t xml:space="preserve">bởi </w:t>
            </w:r>
            <w:r w:rsidRPr="00131228">
              <w:rPr>
                <w:rFonts w:ascii="Times New Roman" w:hAnsi="Times New Roman" w:cs="Times New Roman"/>
                <w:color w:val="000000"/>
                <w:sz w:val="26"/>
                <w:szCs w:val="26"/>
              </w:rPr>
              <w:t xml:space="preserve">Nghị định số 165/2024/NĐ-CP ngày 26 tháng 12 năm 2024 của Chính phủ </w:t>
            </w:r>
          </w:p>
        </w:tc>
        <w:tc>
          <w:tcPr>
            <w:tcW w:w="3402" w:type="dxa"/>
            <w:vAlign w:val="center"/>
          </w:tcPr>
          <w:p w14:paraId="4F29A05F" w14:textId="1DE16F8C" w:rsidR="00B870C4" w:rsidRPr="001002EE" w:rsidRDefault="00FE023F" w:rsidP="00FE023F">
            <w:pPr>
              <w:spacing w:line="320" w:lineRule="exact"/>
              <w:rPr>
                <w:rFonts w:ascii="Times New Roman" w:eastAsia="Times New Roman" w:hAnsi="Times New Roman" w:cs="Times New Roman"/>
                <w:b/>
                <w:bCs/>
                <w:color w:val="000000"/>
                <w:sz w:val="26"/>
                <w:szCs w:val="26"/>
              </w:rPr>
            </w:pPr>
            <w:r>
              <w:rPr>
                <w:rFonts w:ascii="Times New Roman" w:eastAsia="Times New Roman" w:hAnsi="Times New Roman" w:cs="Times New Roman"/>
                <w:color w:val="000000"/>
                <w:sz w:val="26"/>
                <w:szCs w:val="26"/>
              </w:rPr>
              <w:t>Đã tiếp thu, điều chỉnh</w:t>
            </w:r>
          </w:p>
        </w:tc>
      </w:tr>
      <w:tr w:rsidR="00BB3409" w:rsidRPr="00A759A4" w14:paraId="175CC520" w14:textId="77777777" w:rsidTr="00AA01F8">
        <w:trPr>
          <w:jc w:val="center"/>
        </w:trPr>
        <w:tc>
          <w:tcPr>
            <w:tcW w:w="709" w:type="dxa"/>
            <w:vAlign w:val="center"/>
          </w:tcPr>
          <w:p w14:paraId="5BA920A3" w14:textId="13A68AA4" w:rsidR="00BB3409" w:rsidRPr="007A2B7D" w:rsidRDefault="007A2B7D" w:rsidP="007A2B7D">
            <w:pPr>
              <w:spacing w:line="320" w:lineRule="exact"/>
              <w:jc w:val="center"/>
              <w:rPr>
                <w:rFonts w:ascii="Times New Roman" w:eastAsia="Times New Roman" w:hAnsi="Times New Roman" w:cs="Times New Roman"/>
                <w:color w:val="000000"/>
                <w:sz w:val="26"/>
                <w:szCs w:val="26"/>
              </w:rPr>
            </w:pPr>
            <w:r w:rsidRPr="007A2B7D">
              <w:rPr>
                <w:rFonts w:ascii="Times New Roman" w:eastAsia="Times New Roman" w:hAnsi="Times New Roman" w:cs="Times New Roman"/>
                <w:color w:val="000000"/>
                <w:sz w:val="26"/>
                <w:szCs w:val="26"/>
              </w:rPr>
              <w:lastRenderedPageBreak/>
              <w:t>5</w:t>
            </w:r>
          </w:p>
        </w:tc>
        <w:tc>
          <w:tcPr>
            <w:tcW w:w="2121" w:type="dxa"/>
            <w:vAlign w:val="center"/>
          </w:tcPr>
          <w:p w14:paraId="2EB1B724" w14:textId="72CBA60F" w:rsidR="00131228" w:rsidRPr="00131228" w:rsidRDefault="00131228" w:rsidP="00131228">
            <w:pPr>
              <w:widowControl w:val="0"/>
              <w:suppressAutoHyphens/>
              <w:autoSpaceDE w:val="0"/>
              <w:autoSpaceDN w:val="0"/>
              <w:spacing w:before="120" w:after="120" w:line="320" w:lineRule="exact"/>
              <w:ind w:left="6" w:hanging="6"/>
              <w:rPr>
                <w:rFonts w:ascii="Times New Roman" w:eastAsia="Times New Roman" w:hAnsi="Times New Roman" w:cs="Times New Roman"/>
                <w:color w:val="141823"/>
                <w:sz w:val="26"/>
                <w:szCs w:val="26"/>
              </w:rPr>
            </w:pPr>
            <w:r w:rsidRPr="00131228">
              <w:rPr>
                <w:rFonts w:ascii="Times New Roman" w:eastAsia="Times New Roman" w:hAnsi="Times New Roman" w:cs="Times New Roman"/>
                <w:color w:val="141823"/>
                <w:sz w:val="26"/>
                <w:szCs w:val="26"/>
              </w:rPr>
              <w:t>Sở Tư pháp</w:t>
            </w:r>
          </w:p>
          <w:p w14:paraId="0255F884" w14:textId="1EDDA75D" w:rsidR="00BB3409" w:rsidRPr="00131228" w:rsidRDefault="00131228" w:rsidP="00131228">
            <w:pPr>
              <w:widowControl w:val="0"/>
              <w:suppressAutoHyphens/>
              <w:autoSpaceDE w:val="0"/>
              <w:autoSpaceDN w:val="0"/>
              <w:spacing w:before="120" w:after="120" w:line="320" w:lineRule="exact"/>
              <w:ind w:left="6" w:hanging="6"/>
              <w:rPr>
                <w:rFonts w:ascii="Times New Roman" w:eastAsia="Times New Roman" w:hAnsi="Times New Roman" w:cs="Times New Roman"/>
                <w:i/>
                <w:iCs/>
                <w:color w:val="141823"/>
                <w:sz w:val="26"/>
                <w:szCs w:val="26"/>
              </w:rPr>
            </w:pPr>
            <w:r w:rsidRPr="00131228">
              <w:rPr>
                <w:rFonts w:ascii="Times New Roman" w:eastAsia="Times New Roman" w:hAnsi="Times New Roman" w:cs="Times New Roman"/>
                <w:i/>
                <w:iCs/>
                <w:color w:val="141823"/>
                <w:sz w:val="26"/>
                <w:szCs w:val="26"/>
              </w:rPr>
              <w:t>(Văn bản số 766/STP-XDPBPL ngày 11/02/2026)</w:t>
            </w:r>
            <w:r w:rsidR="00BB3409" w:rsidRPr="00392D6A">
              <w:rPr>
                <w:rFonts w:ascii="Times New Roman" w:hAnsi="Times New Roman" w:cs="Times New Roman"/>
                <w:i/>
                <w:iCs/>
                <w:color w:val="141823"/>
                <w:sz w:val="26"/>
                <w:szCs w:val="26"/>
              </w:rPr>
              <w:t>)</w:t>
            </w:r>
          </w:p>
        </w:tc>
        <w:tc>
          <w:tcPr>
            <w:tcW w:w="3833" w:type="dxa"/>
          </w:tcPr>
          <w:p w14:paraId="072D2C8D" w14:textId="77777777" w:rsidR="00FF5136" w:rsidRPr="00E261DF" w:rsidRDefault="00177D8F" w:rsidP="00354D1D">
            <w:pPr>
              <w:widowControl w:val="0"/>
              <w:suppressAutoHyphens/>
              <w:autoSpaceDE w:val="0"/>
              <w:autoSpaceDN w:val="0"/>
              <w:spacing w:before="120" w:after="120" w:line="320" w:lineRule="exact"/>
              <w:ind w:left="8"/>
              <w:jc w:val="both"/>
              <w:rPr>
                <w:rFonts w:ascii="Times New Roman" w:eastAsia="Times New Roman" w:hAnsi="Times New Roman" w:cs="Times New Roman"/>
                <w:color w:val="141823"/>
                <w:sz w:val="26"/>
                <w:szCs w:val="26"/>
              </w:rPr>
            </w:pPr>
            <w:r w:rsidRPr="00E261DF">
              <w:rPr>
                <w:rFonts w:ascii="Times New Roman" w:eastAsia="Times New Roman" w:hAnsi="Times New Roman" w:cs="Times New Roman"/>
                <w:color w:val="141823"/>
                <w:sz w:val="26"/>
                <w:szCs w:val="26"/>
              </w:rPr>
              <w:t xml:space="preserve">- </w:t>
            </w:r>
            <w:r w:rsidR="004D658D" w:rsidRPr="00E261DF">
              <w:rPr>
                <w:rFonts w:ascii="Times New Roman" w:eastAsia="Times New Roman" w:hAnsi="Times New Roman" w:cs="Times New Roman"/>
                <w:color w:val="141823"/>
                <w:sz w:val="26"/>
                <w:szCs w:val="26"/>
              </w:rPr>
              <w:t>Đối với dự thảo Quyết định</w:t>
            </w:r>
            <w:r w:rsidR="000D4EA9" w:rsidRPr="00E261DF">
              <w:rPr>
                <w:rFonts w:ascii="Times New Roman" w:eastAsia="Times New Roman" w:hAnsi="Times New Roman" w:cs="Times New Roman"/>
                <w:color w:val="141823"/>
                <w:sz w:val="26"/>
                <w:szCs w:val="26"/>
              </w:rPr>
              <w:t>:</w:t>
            </w:r>
            <w:r w:rsidR="004D658D" w:rsidRPr="00E261DF">
              <w:rPr>
                <w:rFonts w:ascii="Times New Roman" w:eastAsia="Times New Roman" w:hAnsi="Times New Roman" w:cs="Times New Roman"/>
                <w:color w:val="141823"/>
                <w:sz w:val="26"/>
                <w:szCs w:val="26"/>
              </w:rPr>
              <w:t xml:space="preserve"> </w:t>
            </w:r>
          </w:p>
          <w:p w14:paraId="6335359A" w14:textId="77777777" w:rsidR="00FF5136" w:rsidRPr="00E261DF" w:rsidRDefault="00FF5136" w:rsidP="00354D1D">
            <w:pPr>
              <w:widowControl w:val="0"/>
              <w:suppressAutoHyphens/>
              <w:autoSpaceDE w:val="0"/>
              <w:autoSpaceDN w:val="0"/>
              <w:spacing w:before="120" w:after="120" w:line="320" w:lineRule="exact"/>
              <w:ind w:left="8"/>
              <w:jc w:val="both"/>
              <w:rPr>
                <w:rFonts w:ascii="Times New Roman" w:eastAsia="Times New Roman" w:hAnsi="Times New Roman" w:cs="Times New Roman"/>
                <w:color w:val="000000"/>
                <w:sz w:val="26"/>
                <w:szCs w:val="26"/>
              </w:rPr>
            </w:pPr>
            <w:r w:rsidRPr="00E261DF">
              <w:rPr>
                <w:rFonts w:ascii="Times New Roman" w:eastAsia="Times New Roman" w:hAnsi="Times New Roman" w:cs="Times New Roman"/>
                <w:color w:val="141823"/>
                <w:sz w:val="26"/>
                <w:szCs w:val="26"/>
              </w:rPr>
              <w:t>+ P</w:t>
            </w:r>
            <w:r w:rsidR="004D658D" w:rsidRPr="00E261DF">
              <w:rPr>
                <w:rFonts w:ascii="Times New Roman" w:eastAsia="Times New Roman" w:hAnsi="Times New Roman" w:cs="Times New Roman"/>
                <w:color w:val="000000"/>
                <w:sz w:val="26"/>
                <w:szCs w:val="26"/>
                <w:lang w:eastAsia="ar-SA"/>
              </w:rPr>
              <w:t>hần căn cứ ban hành</w:t>
            </w:r>
            <w:r w:rsidR="004D658D" w:rsidRPr="00E261DF">
              <w:rPr>
                <w:rFonts w:ascii="Times New Roman" w:eastAsia="Times New Roman" w:hAnsi="Times New Roman" w:cs="Times New Roman"/>
                <w:color w:val="141823"/>
                <w:sz w:val="26"/>
                <w:szCs w:val="26"/>
              </w:rPr>
              <w:t xml:space="preserve">: </w:t>
            </w:r>
            <w:r w:rsidR="004D658D" w:rsidRPr="00E261DF">
              <w:rPr>
                <w:rFonts w:ascii="Times New Roman" w:eastAsia="Times New Roman" w:hAnsi="Times New Roman" w:cs="Times New Roman"/>
                <w:color w:val="000000"/>
                <w:sz w:val="26"/>
                <w:szCs w:val="26"/>
              </w:rPr>
              <w:t xml:space="preserve">Căn cứ là Luật, đề nghị đơn vị không trình bày </w:t>
            </w:r>
            <w:r w:rsidR="004D658D" w:rsidRPr="00E261DF">
              <w:rPr>
                <w:rFonts w:ascii="Times New Roman" w:eastAsia="Times New Roman" w:hAnsi="Times New Roman" w:cs="Times New Roman"/>
                <w:i/>
                <w:iCs/>
                <w:color w:val="000000"/>
                <w:sz w:val="26"/>
                <w:szCs w:val="26"/>
              </w:rPr>
              <w:t>“ngày…tháng…năm…”</w:t>
            </w:r>
            <w:r w:rsidR="004D658D" w:rsidRPr="00E261DF">
              <w:rPr>
                <w:rFonts w:ascii="Times New Roman" w:eastAsia="Times New Roman" w:hAnsi="Times New Roman" w:cs="Times New Roman"/>
                <w:color w:val="000000"/>
                <w:sz w:val="26"/>
                <w:szCs w:val="26"/>
              </w:rPr>
              <w:t xml:space="preserve">; </w:t>
            </w:r>
          </w:p>
          <w:p w14:paraId="39EBBB12" w14:textId="77777777" w:rsidR="00FF5136" w:rsidRPr="00E261DF" w:rsidRDefault="00FF5136" w:rsidP="00354D1D">
            <w:pPr>
              <w:widowControl w:val="0"/>
              <w:suppressAutoHyphens/>
              <w:autoSpaceDE w:val="0"/>
              <w:autoSpaceDN w:val="0"/>
              <w:spacing w:before="120" w:after="120" w:line="320" w:lineRule="exact"/>
              <w:ind w:left="8"/>
              <w:jc w:val="both"/>
              <w:rPr>
                <w:rFonts w:ascii="Times New Roman" w:eastAsia="Times New Roman" w:hAnsi="Times New Roman" w:cs="Times New Roman"/>
                <w:color w:val="000000"/>
                <w:sz w:val="26"/>
                <w:szCs w:val="26"/>
              </w:rPr>
            </w:pPr>
            <w:r w:rsidRPr="00E261DF">
              <w:rPr>
                <w:rFonts w:ascii="Times New Roman" w:eastAsia="Times New Roman" w:hAnsi="Times New Roman" w:cs="Times New Roman"/>
                <w:color w:val="000000"/>
                <w:sz w:val="26"/>
                <w:szCs w:val="26"/>
              </w:rPr>
              <w:t>+ C</w:t>
            </w:r>
            <w:r w:rsidR="004D658D" w:rsidRPr="00E261DF">
              <w:rPr>
                <w:rFonts w:ascii="Times New Roman" w:eastAsia="Times New Roman" w:hAnsi="Times New Roman" w:cs="Times New Roman"/>
                <w:color w:val="000000"/>
                <w:sz w:val="26"/>
                <w:szCs w:val="26"/>
              </w:rPr>
              <w:t>ăn cứ thứ 5: Điều chỉnh như sau “</w:t>
            </w:r>
            <w:r w:rsidR="004D658D" w:rsidRPr="00E261DF">
              <w:rPr>
                <w:rFonts w:ascii="Times New Roman" w:eastAsia="Times New Roman" w:hAnsi="Times New Roman" w:cs="Times New Roman"/>
                <w:i/>
                <w:iCs/>
                <w:color w:val="000000"/>
                <w:sz w:val="26"/>
                <w:szCs w:val="26"/>
              </w:rPr>
              <w:t>Căn cứ Luật Quy hoạch số 112/2025/QH15;”</w:t>
            </w:r>
            <w:r w:rsidR="004D658D" w:rsidRPr="00E261DF">
              <w:rPr>
                <w:rFonts w:ascii="Times New Roman" w:eastAsia="Times New Roman" w:hAnsi="Times New Roman" w:cs="Times New Roman"/>
                <w:color w:val="000000"/>
                <w:sz w:val="26"/>
                <w:szCs w:val="26"/>
              </w:rPr>
              <w:t>; đối với căn cứ Luật Xây dựng số 135/2025/QH15, đề nghị đơn vị xem lại vì thời gian có hiệu lực ngày 01 tháng 7 năm 2025; căn cứ là Nghị định, Thông tư không trình bày cụm từ thời gian, đồng thời sắp xếp theo thứ tự thời gian ban hành; các Nghị định số 11/2010/NĐ-CP và Nghị định số 117/2010/NĐ-CP đến nay đã hết lực và được thay thế bởi Nghị định số 165/2024/NĐ-CP ngày 26 tháng 12 năm 2024; căn cứ thứ 10, 11, 12: Điều chỉnh như sau:</w:t>
            </w:r>
            <w:r w:rsidR="004D658D" w:rsidRPr="00E261DF">
              <w:rPr>
                <w:rFonts w:ascii="Times New Roman" w:eastAsia="Times New Roman" w:hAnsi="Times New Roman" w:cs="Times New Roman"/>
                <w:i/>
                <w:iCs/>
                <w:color w:val="000000"/>
                <w:sz w:val="26"/>
                <w:szCs w:val="26"/>
              </w:rPr>
              <w:t>“Căn cứ Nghị định số 05/2021/NĐ-CP của Chính phủ quy định về quản lý, khai thác cảng hàng không, sân bay được sửa đổi, bổ sung bởi Nghị định số 14/2026/NĐ-CP;</w:t>
            </w:r>
            <w:r w:rsidR="004D658D" w:rsidRPr="00E261DF">
              <w:rPr>
                <w:rFonts w:ascii="Times New Roman" w:eastAsia="Times New Roman" w:hAnsi="Times New Roman" w:cs="Times New Roman"/>
                <w:color w:val="141823"/>
                <w:sz w:val="26"/>
                <w:szCs w:val="26"/>
              </w:rPr>
              <w:t xml:space="preserve"> </w:t>
            </w:r>
            <w:r w:rsidR="004D658D" w:rsidRPr="00E261DF">
              <w:rPr>
                <w:rFonts w:ascii="Times New Roman" w:eastAsia="Times New Roman" w:hAnsi="Times New Roman" w:cs="Times New Roman"/>
                <w:i/>
                <w:iCs/>
                <w:color w:val="000000"/>
                <w:sz w:val="26"/>
                <w:szCs w:val="26"/>
              </w:rPr>
              <w:t>Căn cứ Nghị định số 38/2021/NĐ-CP của Chính phủ quy định xử phạt vi phạm hành chính trong lĩnh vực văn hóa và quảng cáo được sửa đổi, bổ sung bởi Nghị định số 129/2021/NĐ-CP, Nghị định số 16/2022/NĐ-CP, Nghị định số 128/2022/NĐ-CP;”</w:t>
            </w:r>
            <w:r w:rsidR="004D658D" w:rsidRPr="00E261DF">
              <w:rPr>
                <w:rFonts w:ascii="Times New Roman" w:eastAsia="Times New Roman" w:hAnsi="Times New Roman" w:cs="Times New Roman"/>
                <w:color w:val="141823"/>
                <w:sz w:val="26"/>
                <w:szCs w:val="26"/>
              </w:rPr>
              <w:t>;</w:t>
            </w:r>
            <w:r w:rsidR="004D658D" w:rsidRPr="00E261DF">
              <w:rPr>
                <w:rFonts w:ascii="Times New Roman" w:eastAsia="Times New Roman" w:hAnsi="Times New Roman" w:cs="Times New Roman"/>
                <w:i/>
                <w:iCs/>
                <w:color w:val="000000"/>
                <w:sz w:val="26"/>
                <w:szCs w:val="26"/>
              </w:rPr>
              <w:t xml:space="preserve"> </w:t>
            </w:r>
            <w:r w:rsidR="004D658D" w:rsidRPr="00E261DF">
              <w:rPr>
                <w:rFonts w:ascii="Times New Roman" w:eastAsia="Times New Roman" w:hAnsi="Times New Roman" w:cs="Times New Roman"/>
                <w:color w:val="000000"/>
                <w:sz w:val="26"/>
                <w:szCs w:val="26"/>
              </w:rPr>
              <w:t>đoạn “</w:t>
            </w:r>
            <w:r w:rsidR="004D658D" w:rsidRPr="00E261DF">
              <w:rPr>
                <w:rFonts w:ascii="Times New Roman" w:eastAsia="Times New Roman" w:hAnsi="Times New Roman" w:cs="Times New Roman"/>
                <w:i/>
                <w:iCs/>
                <w:color w:val="000000"/>
                <w:sz w:val="26"/>
                <w:szCs w:val="26"/>
              </w:rPr>
              <w:t>Theo đề nghị</w:t>
            </w:r>
            <w:r w:rsidR="004D658D" w:rsidRPr="00E261DF">
              <w:rPr>
                <w:rFonts w:ascii="Times New Roman" w:eastAsia="Times New Roman" w:hAnsi="Times New Roman" w:cs="Times New Roman"/>
                <w:color w:val="000000"/>
                <w:sz w:val="26"/>
                <w:szCs w:val="26"/>
              </w:rPr>
              <w:t>” đề nghị chỉnh sửa như sau “</w:t>
            </w:r>
            <w:r w:rsidR="004D658D" w:rsidRPr="00E261DF">
              <w:rPr>
                <w:rFonts w:ascii="Times New Roman" w:eastAsia="Times New Roman" w:hAnsi="Times New Roman" w:cs="Times New Roman"/>
                <w:i/>
                <w:iCs/>
                <w:color w:val="000000"/>
                <w:sz w:val="26"/>
                <w:szCs w:val="26"/>
              </w:rPr>
              <w:t>Theo đề nghị của Giám đốc Sở Văn hóa, Thể thao và Du lịch;”</w:t>
            </w:r>
            <w:r w:rsidR="004D658D" w:rsidRPr="00E261DF">
              <w:rPr>
                <w:rFonts w:ascii="Times New Roman" w:eastAsia="Times New Roman" w:hAnsi="Times New Roman" w:cs="Times New Roman"/>
                <w:color w:val="000000"/>
                <w:sz w:val="26"/>
                <w:szCs w:val="26"/>
              </w:rPr>
              <w:t>;</w:t>
            </w:r>
            <w:r w:rsidR="004D658D" w:rsidRPr="00E261DF">
              <w:rPr>
                <w:rFonts w:ascii="Times New Roman" w:eastAsia="Times New Roman" w:hAnsi="Times New Roman" w:cs="Times New Roman"/>
                <w:color w:val="141823"/>
                <w:sz w:val="26"/>
                <w:szCs w:val="26"/>
              </w:rPr>
              <w:t xml:space="preserve"> </w:t>
            </w:r>
            <w:r w:rsidR="004D658D" w:rsidRPr="00E261DF">
              <w:rPr>
                <w:rFonts w:ascii="Times New Roman" w:eastAsia="Times New Roman" w:hAnsi="Times New Roman" w:cs="Times New Roman"/>
                <w:color w:val="000000"/>
                <w:sz w:val="26"/>
                <w:szCs w:val="26"/>
              </w:rPr>
              <w:t>bổ sung nội dung cuối phần căn cứ như sau “</w:t>
            </w:r>
            <w:r w:rsidR="004D658D" w:rsidRPr="00E261DF">
              <w:rPr>
                <w:rFonts w:ascii="Times New Roman" w:eastAsia="Times New Roman" w:hAnsi="Times New Roman" w:cs="Times New Roman"/>
                <w:i/>
                <w:iCs/>
                <w:color w:val="000000"/>
                <w:sz w:val="26"/>
                <w:szCs w:val="26"/>
              </w:rPr>
              <w:t>Ủy ban nhân dân ban hành</w:t>
            </w:r>
            <w:r w:rsidR="004D658D" w:rsidRPr="00E261DF">
              <w:rPr>
                <w:rFonts w:ascii="Times New Roman" w:eastAsia="Times New Roman" w:hAnsi="Times New Roman" w:cs="Times New Roman"/>
                <w:color w:val="141823"/>
                <w:sz w:val="26"/>
                <w:szCs w:val="26"/>
              </w:rPr>
              <w:t xml:space="preserve"> </w:t>
            </w:r>
            <w:r w:rsidR="004D658D" w:rsidRPr="00E261DF">
              <w:rPr>
                <w:rFonts w:ascii="Times New Roman" w:eastAsia="Times New Roman" w:hAnsi="Times New Roman" w:cs="Times New Roman"/>
                <w:i/>
                <w:iCs/>
                <w:color w:val="000000"/>
                <w:sz w:val="26"/>
                <w:szCs w:val="26"/>
              </w:rPr>
              <w:t xml:space="preserve">Quyết định ban hành Quy chế quản lý hoạt động quảng </w:t>
            </w:r>
            <w:r w:rsidR="004D658D" w:rsidRPr="00E261DF">
              <w:rPr>
                <w:rFonts w:ascii="Times New Roman" w:eastAsia="Times New Roman" w:hAnsi="Times New Roman" w:cs="Times New Roman"/>
                <w:i/>
                <w:iCs/>
                <w:color w:val="000000"/>
                <w:sz w:val="26"/>
                <w:szCs w:val="26"/>
              </w:rPr>
              <w:lastRenderedPageBreak/>
              <w:t>cáo ngoài trời trên địa bàn tỉnh Đồng Nai.</w:t>
            </w:r>
            <w:r w:rsidR="004D658D" w:rsidRPr="00E261DF">
              <w:rPr>
                <w:rFonts w:ascii="Times New Roman" w:eastAsia="Times New Roman" w:hAnsi="Times New Roman" w:cs="Times New Roman"/>
                <w:color w:val="000000"/>
                <w:sz w:val="26"/>
                <w:szCs w:val="26"/>
              </w:rPr>
              <w:t>”</w:t>
            </w:r>
            <w:r w:rsidR="00354D1D" w:rsidRPr="00E261DF">
              <w:rPr>
                <w:rFonts w:ascii="Times New Roman" w:eastAsia="Times New Roman" w:hAnsi="Times New Roman" w:cs="Times New Roman"/>
                <w:color w:val="000000"/>
                <w:sz w:val="26"/>
                <w:szCs w:val="26"/>
              </w:rPr>
              <w:t xml:space="preserve"> </w:t>
            </w:r>
          </w:p>
          <w:p w14:paraId="27E3F9B5" w14:textId="53FD5D28" w:rsidR="007961EC" w:rsidRPr="00E261DF" w:rsidRDefault="00FF5136" w:rsidP="00354D1D">
            <w:pPr>
              <w:widowControl w:val="0"/>
              <w:suppressAutoHyphens/>
              <w:autoSpaceDE w:val="0"/>
              <w:autoSpaceDN w:val="0"/>
              <w:spacing w:before="120" w:after="120" w:line="320" w:lineRule="exact"/>
              <w:ind w:left="8"/>
              <w:jc w:val="both"/>
              <w:rPr>
                <w:rFonts w:ascii="Times New Roman" w:eastAsia="Times New Roman" w:hAnsi="Times New Roman" w:cs="Times New Roman"/>
                <w:color w:val="000000"/>
                <w:sz w:val="26"/>
                <w:szCs w:val="26"/>
              </w:rPr>
            </w:pPr>
            <w:r w:rsidRPr="00E261DF">
              <w:rPr>
                <w:rFonts w:ascii="Times New Roman" w:eastAsia="Times New Roman" w:hAnsi="Times New Roman" w:cs="Times New Roman"/>
                <w:i/>
                <w:iCs/>
                <w:color w:val="000000"/>
                <w:sz w:val="26"/>
                <w:szCs w:val="26"/>
              </w:rPr>
              <w:t xml:space="preserve">+ </w:t>
            </w:r>
            <w:r w:rsidR="007961EC" w:rsidRPr="00E261DF">
              <w:rPr>
                <w:rFonts w:ascii="Times New Roman" w:eastAsia="Times New Roman" w:hAnsi="Times New Roman" w:cs="Times New Roman"/>
                <w:color w:val="000000"/>
                <w:sz w:val="26"/>
                <w:szCs w:val="26"/>
              </w:rPr>
              <w:t>Tại Điều 2, trình bày đầy đủ cụm từ “ngày 19 tháng 9 năm 2016 của Ủy ban nhân dân tỉnh Đồng Nai”. Tại Điều 3: đề nghị tổng hợp khoản 1, 2 thành 01 khoản như sau: “Điều 3.</w:t>
            </w:r>
            <w:r w:rsidR="007961EC" w:rsidRPr="00E261DF">
              <w:rPr>
                <w:rFonts w:ascii="Times New Roman" w:eastAsia="Times New Roman" w:hAnsi="Times New Roman" w:cs="Times New Roman"/>
                <w:b/>
                <w:bCs/>
                <w:color w:val="000000"/>
                <w:sz w:val="26"/>
                <w:szCs w:val="26"/>
              </w:rPr>
              <w:t xml:space="preserve"> </w:t>
            </w:r>
            <w:r w:rsidR="007961EC" w:rsidRPr="00E261DF">
              <w:rPr>
                <w:rFonts w:ascii="Times New Roman" w:eastAsia="Times New Roman" w:hAnsi="Times New Roman" w:cs="Times New Roman"/>
                <w:color w:val="000000"/>
                <w:sz w:val="26"/>
                <w:szCs w:val="26"/>
              </w:rPr>
              <w:t>Chánh Văn phòng Ủy ban nhân dân tỉnh, Giám đốc Sở Văn hóa, Thể thao và Du lịch; Thủ trưởng các sở, ban, ngành; Chủ tịch Ủy ban nhân dân các xã, phường và các tổ chức, cá nhân có liên quan chịu trách nhiệm thi hành Quyết định này.”. Phần nơi nhận: điều chỉnh dòng “Cục Kiểm tra văn bản &amp; Quản lý vi phạm hành chính - Bộ Tư pháp;” thành “Cục Kiểm tra văn bản &amp; Tổ chức thi hành pháp luật - Bộ Tư pháp”. Bỏ dòng “Các sở, ban, ngành, hội, đoàn thể tỉnh. Bỏ dòng “Cổng TTĐT tỉnh;”, vì đơn vị được sáp nhập Báo và Phát thanh, truyền hình Đồng Nai và bổ sung Công báo điện tử tỉnh. Về đánh số trang: đề nghị đơn vị thực hiện theo quy định tại khoản 7 tiểu Mục I Mục 1 Phụ lục I kèm theo Nghị định số 187/2025/NĐ-CP.</w:t>
            </w:r>
          </w:p>
          <w:p w14:paraId="50C20E2C" w14:textId="77777777" w:rsidR="00FF5136" w:rsidRPr="00E261DF" w:rsidRDefault="009A0641" w:rsidP="00FF5136">
            <w:pPr>
              <w:jc w:val="both"/>
              <w:rPr>
                <w:rFonts w:ascii="Times New Roman" w:hAnsi="Times New Roman" w:cs="Times New Roman"/>
                <w:color w:val="141823"/>
                <w:sz w:val="26"/>
                <w:szCs w:val="26"/>
              </w:rPr>
            </w:pPr>
            <w:r w:rsidRPr="00E261DF">
              <w:rPr>
                <w:rFonts w:ascii="Times New Roman" w:eastAsia="Times New Roman" w:hAnsi="Times New Roman" w:cs="Times New Roman"/>
                <w:color w:val="141823"/>
                <w:sz w:val="26"/>
                <w:szCs w:val="26"/>
              </w:rPr>
              <w:t xml:space="preserve">- </w:t>
            </w:r>
            <w:r w:rsidR="00405E1B" w:rsidRPr="00E261DF">
              <w:rPr>
                <w:rFonts w:ascii="Times New Roman" w:eastAsia="Times New Roman" w:hAnsi="Times New Roman" w:cs="Times New Roman"/>
                <w:color w:val="141823"/>
                <w:sz w:val="26"/>
                <w:szCs w:val="26"/>
              </w:rPr>
              <w:t>Đ</w:t>
            </w:r>
            <w:r w:rsidR="00405E1B" w:rsidRPr="00E261DF">
              <w:rPr>
                <w:rFonts w:ascii="Times New Roman" w:hAnsi="Times New Roman" w:cs="Times New Roman"/>
                <w:color w:val="141823"/>
                <w:sz w:val="26"/>
                <w:szCs w:val="26"/>
              </w:rPr>
              <w:t>ối với dự thảo Quy chế</w:t>
            </w:r>
            <w:r w:rsidR="000D4EA9" w:rsidRPr="00E261DF">
              <w:rPr>
                <w:rFonts w:ascii="Times New Roman" w:hAnsi="Times New Roman" w:cs="Times New Roman"/>
                <w:color w:val="141823"/>
                <w:sz w:val="26"/>
                <w:szCs w:val="26"/>
              </w:rPr>
              <w:t>:</w:t>
            </w:r>
            <w:r w:rsidR="00A63C83" w:rsidRPr="00E261DF">
              <w:rPr>
                <w:rFonts w:ascii="Times New Roman" w:hAnsi="Times New Roman" w:cs="Times New Roman"/>
                <w:color w:val="141823"/>
                <w:sz w:val="26"/>
                <w:szCs w:val="26"/>
              </w:rPr>
              <w:t xml:space="preserve"> </w:t>
            </w:r>
          </w:p>
          <w:p w14:paraId="2A850561" w14:textId="3907E5C6" w:rsidR="00FF5136" w:rsidRPr="00E261DF" w:rsidRDefault="00FF5136" w:rsidP="00FF5136">
            <w:pPr>
              <w:jc w:val="both"/>
              <w:rPr>
                <w:rFonts w:ascii="Times New Roman" w:hAnsi="Times New Roman" w:cs="Times New Roman"/>
                <w:i/>
                <w:iCs/>
                <w:color w:val="000000"/>
                <w:sz w:val="26"/>
                <w:szCs w:val="26"/>
              </w:rPr>
            </w:pPr>
            <w:r w:rsidRPr="00E261DF">
              <w:rPr>
                <w:rFonts w:ascii="Times New Roman" w:hAnsi="Times New Roman" w:cs="Times New Roman"/>
                <w:i/>
                <w:iCs/>
                <w:color w:val="141823"/>
                <w:sz w:val="26"/>
                <w:szCs w:val="26"/>
              </w:rPr>
              <w:t xml:space="preserve">+ </w:t>
            </w:r>
            <w:r w:rsidRPr="00E261DF">
              <w:rPr>
                <w:rFonts w:ascii="Times New Roman" w:hAnsi="Times New Roman" w:cs="Times New Roman"/>
                <w:color w:val="000000"/>
                <w:sz w:val="26"/>
                <w:szCs w:val="26"/>
              </w:rPr>
              <w:t>T</w:t>
            </w:r>
            <w:r w:rsidR="00A63C83" w:rsidRPr="00E261DF">
              <w:rPr>
                <w:rFonts w:ascii="Times New Roman" w:hAnsi="Times New Roman" w:cs="Times New Roman"/>
                <w:color w:val="000000"/>
                <w:sz w:val="26"/>
                <w:szCs w:val="26"/>
                <w:lang w:val="vi"/>
              </w:rPr>
              <w:t>ên gọi của dự thảo, đề nghị đơn vị điều chỉnh như sau QUY CHẾ Quản lý hoạt động quảng cáo ngoài trời trên địa bàn tỉnh Đồng Nai</w:t>
            </w:r>
            <w:r w:rsidR="00A63C83" w:rsidRPr="00E261DF">
              <w:rPr>
                <w:rFonts w:ascii="Times New Roman" w:hAnsi="Times New Roman" w:cs="Times New Roman"/>
                <w:b/>
                <w:bCs/>
                <w:color w:val="000000"/>
                <w:sz w:val="26"/>
                <w:szCs w:val="26"/>
                <w:lang w:val="vi"/>
              </w:rPr>
              <w:t xml:space="preserve"> </w:t>
            </w:r>
            <w:r w:rsidR="00A63C83" w:rsidRPr="00E261DF">
              <w:rPr>
                <w:rFonts w:ascii="Times New Roman" w:hAnsi="Times New Roman" w:cs="Times New Roman"/>
                <w:i/>
                <w:iCs/>
                <w:color w:val="000000"/>
                <w:sz w:val="26"/>
                <w:szCs w:val="26"/>
                <w:lang w:val="vi"/>
              </w:rPr>
              <w:t>(Ban hành kèm theo Quyết định số /2026/QĐ-UBND)</w:t>
            </w:r>
            <w:r w:rsidR="00A63C83" w:rsidRPr="00E261DF">
              <w:rPr>
                <w:rFonts w:ascii="Times New Roman" w:hAnsi="Times New Roman" w:cs="Times New Roman"/>
                <w:i/>
                <w:iCs/>
                <w:color w:val="000000"/>
                <w:sz w:val="26"/>
                <w:szCs w:val="26"/>
              </w:rPr>
              <w:t xml:space="preserve">; </w:t>
            </w:r>
          </w:p>
          <w:p w14:paraId="14E516FF" w14:textId="43741C13" w:rsidR="00FF5136" w:rsidRPr="00E261DF" w:rsidRDefault="00FF5136" w:rsidP="00FF5136">
            <w:pPr>
              <w:jc w:val="both"/>
              <w:rPr>
                <w:rFonts w:ascii="Times New Roman" w:eastAsia="Times New Roman" w:hAnsi="Times New Roman" w:cs="Times New Roman"/>
                <w:color w:val="000000"/>
                <w:sz w:val="26"/>
                <w:szCs w:val="26"/>
                <w:lang w:eastAsia="ar-SA"/>
              </w:rPr>
            </w:pPr>
            <w:r w:rsidRPr="00E261DF">
              <w:rPr>
                <w:rFonts w:ascii="Times New Roman" w:hAnsi="Times New Roman" w:cs="Times New Roman"/>
                <w:i/>
                <w:iCs/>
                <w:color w:val="000000"/>
                <w:sz w:val="26"/>
                <w:szCs w:val="26"/>
              </w:rPr>
              <w:t xml:space="preserve">+ </w:t>
            </w:r>
            <w:r w:rsidR="00E7561E" w:rsidRPr="00E261DF">
              <w:rPr>
                <w:rFonts w:ascii="Times New Roman" w:eastAsia="Times New Roman" w:hAnsi="Times New Roman" w:cs="Times New Roman"/>
                <w:color w:val="000000"/>
                <w:sz w:val="26"/>
                <w:szCs w:val="26"/>
                <w:lang w:val="vi" w:eastAsia="ar-SA"/>
              </w:rPr>
              <w:t xml:space="preserve">Tại Điều 1: căn cứ khoản 2 Điều 65 Nghị định số 78/2025/NĐ-CP, đề nghị đơn vị bổ sung cụm từ “theo quy định tại khoản 3 Điều 30 Nghị định số 342/2025/NĐ-CP </w:t>
            </w:r>
            <w:r w:rsidR="00E7561E" w:rsidRPr="00E261DF">
              <w:rPr>
                <w:rFonts w:ascii="Times New Roman" w:eastAsia="Times New Roman" w:hAnsi="Times New Roman" w:cs="Times New Roman"/>
                <w:color w:val="000000"/>
                <w:sz w:val="26"/>
                <w:szCs w:val="26"/>
                <w:lang w:val="vi" w:eastAsia="ar-SA"/>
              </w:rPr>
              <w:lastRenderedPageBreak/>
              <w:t>quy định chi tiết một số điều của Luật Quảng cáo” ở cuối đoạn.</w:t>
            </w:r>
            <w:r w:rsidR="00143D68" w:rsidRPr="00E261DF">
              <w:rPr>
                <w:rFonts w:ascii="Times New Roman" w:eastAsia="Times New Roman" w:hAnsi="Times New Roman" w:cs="Times New Roman"/>
                <w:color w:val="000000"/>
                <w:sz w:val="26"/>
                <w:szCs w:val="26"/>
                <w:lang w:eastAsia="ar-SA"/>
              </w:rPr>
              <w:t xml:space="preserve"> </w:t>
            </w:r>
          </w:p>
          <w:p w14:paraId="3DDBD7D5" w14:textId="77777777" w:rsidR="00FF5136" w:rsidRPr="00E261DF" w:rsidRDefault="00FF5136" w:rsidP="00FF5136">
            <w:pPr>
              <w:jc w:val="both"/>
              <w:rPr>
                <w:rFonts w:ascii="Times New Roman" w:eastAsia="Times New Roman" w:hAnsi="Times New Roman" w:cs="Times New Roman"/>
                <w:color w:val="000000"/>
                <w:sz w:val="26"/>
                <w:szCs w:val="26"/>
                <w:lang w:eastAsia="ar-SA"/>
              </w:rPr>
            </w:pPr>
            <w:r w:rsidRPr="00E261DF">
              <w:rPr>
                <w:rFonts w:ascii="Times New Roman" w:eastAsia="Times New Roman" w:hAnsi="Times New Roman" w:cs="Times New Roman"/>
                <w:i/>
                <w:iCs/>
                <w:color w:val="000000"/>
                <w:sz w:val="26"/>
                <w:szCs w:val="26"/>
                <w:lang w:eastAsia="ar-SA"/>
              </w:rPr>
              <w:t xml:space="preserve">+ </w:t>
            </w:r>
            <w:r w:rsidR="00143D68" w:rsidRPr="00E261DF">
              <w:rPr>
                <w:rFonts w:ascii="Times New Roman" w:eastAsia="Times New Roman" w:hAnsi="Times New Roman" w:cs="Times New Roman"/>
                <w:color w:val="000000"/>
                <w:sz w:val="26"/>
                <w:szCs w:val="26"/>
                <w:lang w:val="vi" w:eastAsia="ar-SA"/>
              </w:rPr>
              <w:t>Đề nghị đơn vị rà soát không sử dụng dấu ba chấm trong quy định nội dung tại văn bản quy phạm pháp luật hạn chế việc áp dụng tùy nghi, không thống nhất.</w:t>
            </w:r>
            <w:r w:rsidR="00143D68" w:rsidRPr="00E261DF">
              <w:rPr>
                <w:rFonts w:ascii="Times New Roman" w:eastAsia="Times New Roman" w:hAnsi="Times New Roman" w:cs="Times New Roman"/>
                <w:color w:val="000000"/>
                <w:sz w:val="26"/>
                <w:szCs w:val="26"/>
                <w:lang w:eastAsia="ar-SA"/>
              </w:rPr>
              <w:t xml:space="preserve"> </w:t>
            </w:r>
            <w:r w:rsidR="00143D68" w:rsidRPr="00143D68">
              <w:rPr>
                <w:rFonts w:ascii="Times New Roman" w:eastAsia="Times New Roman" w:hAnsi="Times New Roman" w:cs="Times New Roman"/>
                <w:color w:val="000000"/>
                <w:sz w:val="26"/>
                <w:szCs w:val="26"/>
                <w:lang w:val="vi" w:eastAsia="ar-SA"/>
              </w:rPr>
              <w:t>Cân nhắc tổng hợp Điều 5 và Điều 3 thành 01 điều về nguyên tác quản lý hoạt động quảng cáo.</w:t>
            </w:r>
            <w:r w:rsidR="00A26E42" w:rsidRPr="00E261DF">
              <w:rPr>
                <w:rFonts w:ascii="Times New Roman" w:eastAsia="Times New Roman" w:hAnsi="Times New Roman" w:cs="Times New Roman"/>
                <w:color w:val="000000"/>
                <w:sz w:val="26"/>
                <w:szCs w:val="26"/>
                <w:lang w:val="vi" w:eastAsia="ar-SA"/>
              </w:rPr>
              <w:t xml:space="preserve"> </w:t>
            </w:r>
          </w:p>
          <w:p w14:paraId="15D07FEF" w14:textId="7B386732" w:rsidR="00A26E42" w:rsidRPr="00E261DF" w:rsidRDefault="00FF5136" w:rsidP="00FF5136">
            <w:pPr>
              <w:jc w:val="both"/>
              <w:rPr>
                <w:rFonts w:ascii="Times New Roman" w:eastAsia="Times New Roman" w:hAnsi="Times New Roman" w:cs="Times New Roman"/>
                <w:color w:val="000000"/>
                <w:sz w:val="26"/>
                <w:szCs w:val="26"/>
                <w:lang w:val="vi" w:eastAsia="ar-SA"/>
              </w:rPr>
            </w:pPr>
            <w:r w:rsidRPr="00E261DF">
              <w:rPr>
                <w:rFonts w:ascii="Times New Roman" w:eastAsia="Times New Roman" w:hAnsi="Times New Roman" w:cs="Times New Roman"/>
                <w:color w:val="000000"/>
                <w:sz w:val="26"/>
                <w:szCs w:val="26"/>
                <w:lang w:val="vi" w:eastAsia="ar-SA"/>
              </w:rPr>
              <w:t xml:space="preserve">+ </w:t>
            </w:r>
            <w:r w:rsidR="00A26E42" w:rsidRPr="00E261DF">
              <w:rPr>
                <w:rFonts w:ascii="Times New Roman" w:eastAsia="Times New Roman" w:hAnsi="Times New Roman" w:cs="Times New Roman"/>
                <w:color w:val="000000"/>
                <w:sz w:val="26"/>
                <w:szCs w:val="26"/>
                <w:lang w:val="vi" w:eastAsia="ar-SA"/>
              </w:rPr>
              <w:t>Tại Điều 6 về giải thích từ ngữ, đề nghị đơn vị rà soát, trình bày đảm bảo theo quy định tại khoản 5 Điều 60 Nghị định số 78/2025/NĐ-CP; tại khoản 6 đối với khu vực khuôn viên, để đầy đủ hơn đề nghị đơn vị bổ sung khu kinh tế sau cụm từ khu công nghiệp</w:t>
            </w:r>
          </w:p>
          <w:p w14:paraId="7AC8BF46" w14:textId="77777777" w:rsidR="00A26E42" w:rsidRPr="00A26E42" w:rsidRDefault="00A26E42" w:rsidP="00FF5136">
            <w:pPr>
              <w:jc w:val="both"/>
              <w:rPr>
                <w:rFonts w:ascii="Times New Roman" w:eastAsia="Times New Roman" w:hAnsi="Times New Roman" w:cs="Times New Roman"/>
                <w:color w:val="000000"/>
                <w:sz w:val="26"/>
                <w:szCs w:val="26"/>
                <w:lang w:val="vi" w:eastAsia="ar-SA"/>
              </w:rPr>
            </w:pPr>
            <w:r w:rsidRPr="00A26E42">
              <w:rPr>
                <w:rFonts w:ascii="Times New Roman" w:eastAsia="Times New Roman" w:hAnsi="Times New Roman" w:cs="Times New Roman"/>
                <w:color w:val="000000"/>
                <w:sz w:val="26"/>
                <w:szCs w:val="26"/>
                <w:lang w:val="vi" w:eastAsia="ar-SA"/>
              </w:rPr>
              <w:t>+ Tại khoản 6 Điều 7: điều chỉnh cụm từ ““khoản 3 điều này” thành “khoản 3 Điều này”.</w:t>
            </w:r>
          </w:p>
          <w:p w14:paraId="025EDD44" w14:textId="77777777" w:rsidR="00A26E42" w:rsidRPr="00A26E42" w:rsidRDefault="00A26E42" w:rsidP="00FF5136">
            <w:pPr>
              <w:jc w:val="both"/>
              <w:rPr>
                <w:rFonts w:ascii="Times New Roman" w:eastAsia="Times New Roman" w:hAnsi="Times New Roman" w:cs="Times New Roman"/>
                <w:color w:val="000000"/>
                <w:sz w:val="26"/>
                <w:szCs w:val="26"/>
                <w:lang w:val="vi" w:eastAsia="ar-SA"/>
              </w:rPr>
            </w:pPr>
            <w:r w:rsidRPr="00A26E42">
              <w:rPr>
                <w:rFonts w:ascii="Times New Roman" w:eastAsia="Times New Roman" w:hAnsi="Times New Roman" w:cs="Times New Roman"/>
                <w:color w:val="000000"/>
                <w:sz w:val="26"/>
                <w:szCs w:val="26"/>
                <w:lang w:val="vi" w:eastAsia="ar-SA"/>
              </w:rPr>
              <w:t>+ Tên của Điều 10, đề nghị bỏ cụm từ “bao gồm”.</w:t>
            </w:r>
          </w:p>
          <w:p w14:paraId="0C5B1E7F" w14:textId="77777777" w:rsidR="00A26E42" w:rsidRPr="00A759A4" w:rsidRDefault="00A26E42" w:rsidP="00FF5136">
            <w:pPr>
              <w:widowControl w:val="0"/>
              <w:suppressAutoHyphens/>
              <w:spacing w:before="120" w:after="120" w:line="320" w:lineRule="exact"/>
              <w:jc w:val="both"/>
              <w:rPr>
                <w:rFonts w:ascii="Times New Roman" w:eastAsia="Times New Roman" w:hAnsi="Times New Roman" w:cs="Times New Roman"/>
                <w:color w:val="000000"/>
                <w:sz w:val="26"/>
                <w:szCs w:val="26"/>
                <w:lang w:val="vi" w:eastAsia="ar-SA"/>
              </w:rPr>
            </w:pPr>
            <w:r w:rsidRPr="00A26E42">
              <w:rPr>
                <w:rFonts w:ascii="Times New Roman" w:eastAsia="Times New Roman" w:hAnsi="Times New Roman" w:cs="Times New Roman"/>
                <w:bCs/>
                <w:sz w:val="26"/>
                <w:szCs w:val="26"/>
                <w:lang w:val="vi"/>
              </w:rPr>
              <w:t xml:space="preserve">+ </w:t>
            </w:r>
            <w:r w:rsidRPr="00A26E42">
              <w:rPr>
                <w:rFonts w:ascii="Times New Roman" w:eastAsia="Times New Roman" w:hAnsi="Times New Roman" w:cs="Times New Roman"/>
                <w:color w:val="000000"/>
                <w:sz w:val="26"/>
                <w:szCs w:val="26"/>
                <w:lang w:val="vi" w:eastAsia="ar-SA"/>
              </w:rPr>
              <w:t>Tại Điều 17: nội dung văn bản được trình bày bằng chữ in thường, đề nghị đơn vị điều chỉnh cho đúng quy định.</w:t>
            </w:r>
          </w:p>
          <w:p w14:paraId="56B28158" w14:textId="1724C854" w:rsidR="00972919" w:rsidRPr="00E261DF" w:rsidRDefault="00972919" w:rsidP="00972919">
            <w:pPr>
              <w:jc w:val="both"/>
              <w:rPr>
                <w:rFonts w:ascii="Times New Roman" w:eastAsia="Times New Roman" w:hAnsi="Times New Roman" w:cs="Times New Roman"/>
                <w:color w:val="000000"/>
                <w:sz w:val="26"/>
                <w:szCs w:val="26"/>
                <w:lang w:val="vi"/>
              </w:rPr>
            </w:pPr>
            <w:r w:rsidRPr="00E261DF">
              <w:rPr>
                <w:rFonts w:ascii="Times New Roman" w:eastAsia="Times New Roman" w:hAnsi="Times New Roman" w:cs="Times New Roman"/>
                <w:color w:val="000000"/>
                <w:sz w:val="26"/>
                <w:szCs w:val="26"/>
                <w:lang w:val="vi" w:eastAsia="ar-SA"/>
              </w:rPr>
              <w:t xml:space="preserve">- </w:t>
            </w:r>
            <w:r w:rsidRPr="00A759A4">
              <w:rPr>
                <w:rFonts w:ascii="Times New Roman" w:eastAsia="Times New Roman" w:hAnsi="Times New Roman" w:cs="Times New Roman"/>
                <w:color w:val="000000"/>
                <w:sz w:val="26"/>
                <w:szCs w:val="26"/>
                <w:lang w:val="vi" w:eastAsia="ar-SA"/>
              </w:rPr>
              <w:t>T</w:t>
            </w:r>
            <w:r w:rsidRPr="00E261DF">
              <w:rPr>
                <w:rFonts w:ascii="Times New Roman" w:eastAsia="Times New Roman" w:hAnsi="Times New Roman" w:cs="Times New Roman"/>
                <w:color w:val="000000"/>
                <w:sz w:val="26"/>
                <w:szCs w:val="26"/>
                <w:lang w:val="vi"/>
              </w:rPr>
              <w:t>ại khoản 4 Điều 13 đề nghị đơn vị xác định rõ cụm từ “bảng quảng cáo” hay “công trình quảng cáo”. Đồng thời, đơn vị làm rõ hơn việc tồn tại của công trình theo thời hạn của Giấy phép có phải tháo dỡ khi khi giấy phép hết hạn không? hay chỉ khi có yêu cầu của cơ quan có thẩm quyền thì công trình mới tháo dỡ.</w:t>
            </w:r>
          </w:p>
          <w:p w14:paraId="1DC2F801" w14:textId="06DFE4D0" w:rsidR="00972919" w:rsidRPr="00972919" w:rsidRDefault="00972919" w:rsidP="00972919">
            <w:pPr>
              <w:widowControl w:val="0"/>
              <w:suppressAutoHyphens/>
              <w:spacing w:before="120" w:after="120" w:line="320" w:lineRule="exact"/>
              <w:jc w:val="both"/>
              <w:rPr>
                <w:rFonts w:ascii="Times New Roman" w:eastAsia="Times New Roman" w:hAnsi="Times New Roman" w:cs="Times New Roman"/>
                <w:bCs/>
                <w:sz w:val="26"/>
                <w:szCs w:val="26"/>
                <w:lang w:val="vi"/>
              </w:rPr>
            </w:pPr>
            <w:r w:rsidRPr="00972919">
              <w:rPr>
                <w:rFonts w:ascii="Times New Roman" w:eastAsia="Times New Roman" w:hAnsi="Times New Roman" w:cs="Times New Roman"/>
                <w:bCs/>
                <w:sz w:val="26"/>
                <w:szCs w:val="26"/>
                <w:lang w:val="vi"/>
              </w:rPr>
              <w:t xml:space="preserve">- </w:t>
            </w:r>
            <w:r w:rsidRPr="00972919">
              <w:rPr>
                <w:rFonts w:ascii="Times New Roman" w:eastAsia="Times New Roman" w:hAnsi="Times New Roman" w:cs="Times New Roman"/>
                <w:color w:val="000000"/>
                <w:sz w:val="26"/>
                <w:szCs w:val="26"/>
                <w:lang w:val="vi" w:eastAsia="ar-SA"/>
              </w:rPr>
              <w:t xml:space="preserve"> Tại khoản 2 Điều 27: đề nghị đơn vị thuyết minh rõ hơn trong thời gian bao lâu kể từ ngày nhận được thông báo của đoàn người quảng cáo thì Sở Văn hóa, Thể thao và Du </w:t>
            </w:r>
            <w:r w:rsidRPr="00972919">
              <w:rPr>
                <w:rFonts w:ascii="Times New Roman" w:eastAsia="Times New Roman" w:hAnsi="Times New Roman" w:cs="Times New Roman"/>
                <w:color w:val="000000"/>
                <w:sz w:val="26"/>
                <w:szCs w:val="26"/>
                <w:lang w:val="vi" w:eastAsia="ar-SA"/>
              </w:rPr>
              <w:lastRenderedPageBreak/>
              <w:t>lịch trả lời bằng văn bản.</w:t>
            </w:r>
          </w:p>
          <w:p w14:paraId="3C6E241B" w14:textId="1918F2CD" w:rsidR="007608A4" w:rsidRPr="00A26E42" w:rsidRDefault="007608A4" w:rsidP="00FF5136">
            <w:pPr>
              <w:widowControl w:val="0"/>
              <w:suppressAutoHyphens/>
              <w:spacing w:before="120" w:after="120" w:line="320" w:lineRule="exact"/>
              <w:jc w:val="both"/>
              <w:rPr>
                <w:rFonts w:ascii="Times New Roman" w:eastAsia="Times New Roman" w:hAnsi="Times New Roman" w:cs="Times New Roman"/>
                <w:color w:val="000000"/>
                <w:sz w:val="26"/>
                <w:szCs w:val="26"/>
                <w:lang w:val="vi" w:eastAsia="ar-SA"/>
              </w:rPr>
            </w:pPr>
          </w:p>
          <w:p w14:paraId="36162316" w14:textId="1EADA8BC" w:rsidR="00143D68" w:rsidRPr="00143D68" w:rsidRDefault="00143D68" w:rsidP="00143D68">
            <w:pPr>
              <w:ind w:firstLine="720"/>
              <w:jc w:val="both"/>
              <w:rPr>
                <w:rFonts w:ascii="Times New Roman" w:eastAsia="Times New Roman" w:hAnsi="Times New Roman" w:cs="Times New Roman"/>
                <w:color w:val="000000"/>
                <w:sz w:val="26"/>
                <w:szCs w:val="26"/>
                <w:lang w:val="vi" w:eastAsia="ar-SA"/>
              </w:rPr>
            </w:pPr>
          </w:p>
          <w:p w14:paraId="68133784" w14:textId="0A4CC24F" w:rsidR="00E7561E" w:rsidRPr="00E261DF" w:rsidRDefault="00E7561E" w:rsidP="00E7561E">
            <w:pPr>
              <w:jc w:val="both"/>
              <w:rPr>
                <w:rFonts w:ascii="Times New Roman" w:eastAsia="Times New Roman" w:hAnsi="Times New Roman" w:cs="Times New Roman"/>
                <w:color w:val="000000"/>
                <w:sz w:val="26"/>
                <w:szCs w:val="26"/>
                <w:lang w:val="vi" w:eastAsia="ar-SA"/>
              </w:rPr>
            </w:pPr>
          </w:p>
          <w:p w14:paraId="6A236CFB" w14:textId="4445BE49" w:rsidR="00F61756" w:rsidRPr="00E261DF" w:rsidRDefault="00F61756" w:rsidP="004D658D">
            <w:pPr>
              <w:widowControl w:val="0"/>
              <w:suppressAutoHyphens/>
              <w:autoSpaceDE w:val="0"/>
              <w:autoSpaceDN w:val="0"/>
              <w:spacing w:before="120" w:after="120" w:line="320" w:lineRule="exact"/>
              <w:ind w:left="8"/>
              <w:jc w:val="both"/>
              <w:rPr>
                <w:rFonts w:ascii="Times New Roman" w:hAnsi="Times New Roman" w:cs="Times New Roman"/>
                <w:color w:val="141823"/>
                <w:sz w:val="26"/>
                <w:szCs w:val="26"/>
                <w:lang w:val="vi"/>
              </w:rPr>
            </w:pPr>
          </w:p>
          <w:p w14:paraId="5561CBC4" w14:textId="77777777" w:rsidR="000D4EA9" w:rsidRPr="00E261DF" w:rsidRDefault="000D4EA9" w:rsidP="004D658D">
            <w:pPr>
              <w:widowControl w:val="0"/>
              <w:suppressAutoHyphens/>
              <w:autoSpaceDE w:val="0"/>
              <w:autoSpaceDN w:val="0"/>
              <w:spacing w:before="120" w:after="120" w:line="320" w:lineRule="exact"/>
              <w:ind w:left="8"/>
              <w:jc w:val="both"/>
              <w:rPr>
                <w:rFonts w:ascii="Times New Roman" w:eastAsia="Times New Roman" w:hAnsi="Times New Roman" w:cs="Times New Roman"/>
                <w:color w:val="141823"/>
                <w:sz w:val="26"/>
                <w:szCs w:val="26"/>
                <w:lang w:val="vi"/>
              </w:rPr>
            </w:pPr>
          </w:p>
          <w:p w14:paraId="5FCF6C7E" w14:textId="77777777" w:rsidR="00BB3409" w:rsidRPr="00A759A4" w:rsidRDefault="00BB3409" w:rsidP="004D658D">
            <w:pPr>
              <w:spacing w:line="320" w:lineRule="exact"/>
              <w:rPr>
                <w:rFonts w:ascii="Times New Roman" w:eastAsia="Times New Roman" w:hAnsi="Times New Roman" w:cs="Times New Roman"/>
                <w:b/>
                <w:bCs/>
                <w:color w:val="000000"/>
                <w:sz w:val="26"/>
                <w:szCs w:val="26"/>
                <w:lang w:val="vi"/>
              </w:rPr>
            </w:pPr>
          </w:p>
          <w:p w14:paraId="1E975618" w14:textId="77777777" w:rsidR="00E261DF" w:rsidRPr="00A759A4" w:rsidRDefault="00E261DF" w:rsidP="004D658D">
            <w:pPr>
              <w:spacing w:line="320" w:lineRule="exact"/>
              <w:rPr>
                <w:rFonts w:ascii="Times New Roman" w:eastAsia="Times New Roman" w:hAnsi="Times New Roman" w:cs="Times New Roman"/>
                <w:b/>
                <w:bCs/>
                <w:color w:val="000000"/>
                <w:sz w:val="26"/>
                <w:szCs w:val="26"/>
                <w:lang w:val="vi"/>
              </w:rPr>
            </w:pPr>
          </w:p>
          <w:p w14:paraId="46D4781A" w14:textId="77777777" w:rsidR="00E261DF" w:rsidRPr="00A759A4" w:rsidRDefault="00E261DF" w:rsidP="004D658D">
            <w:pPr>
              <w:spacing w:line="320" w:lineRule="exact"/>
              <w:rPr>
                <w:rFonts w:ascii="Times New Roman" w:eastAsia="Times New Roman" w:hAnsi="Times New Roman" w:cs="Times New Roman"/>
                <w:b/>
                <w:bCs/>
                <w:color w:val="000000"/>
                <w:sz w:val="26"/>
                <w:szCs w:val="26"/>
                <w:lang w:val="vi"/>
              </w:rPr>
            </w:pPr>
          </w:p>
          <w:p w14:paraId="6BB556ED" w14:textId="77777777" w:rsidR="00E261DF" w:rsidRPr="00A759A4" w:rsidRDefault="00E261DF" w:rsidP="004D658D">
            <w:pPr>
              <w:spacing w:line="320" w:lineRule="exact"/>
              <w:rPr>
                <w:rFonts w:ascii="Times New Roman" w:eastAsia="Times New Roman" w:hAnsi="Times New Roman" w:cs="Times New Roman"/>
                <w:b/>
                <w:bCs/>
                <w:color w:val="000000"/>
                <w:sz w:val="26"/>
                <w:szCs w:val="26"/>
                <w:lang w:val="vi"/>
              </w:rPr>
            </w:pPr>
          </w:p>
          <w:p w14:paraId="47889FD3" w14:textId="77777777" w:rsidR="00E261DF" w:rsidRPr="00A759A4" w:rsidRDefault="00E261DF" w:rsidP="004D658D">
            <w:pPr>
              <w:spacing w:line="320" w:lineRule="exact"/>
              <w:rPr>
                <w:rFonts w:ascii="Times New Roman" w:eastAsia="Times New Roman" w:hAnsi="Times New Roman" w:cs="Times New Roman"/>
                <w:b/>
                <w:bCs/>
                <w:color w:val="000000"/>
                <w:sz w:val="26"/>
                <w:szCs w:val="26"/>
                <w:lang w:val="vi"/>
              </w:rPr>
            </w:pPr>
          </w:p>
          <w:p w14:paraId="3E4330FD" w14:textId="77777777" w:rsidR="00E261DF" w:rsidRPr="00A759A4" w:rsidRDefault="00E261DF" w:rsidP="004D658D">
            <w:pPr>
              <w:spacing w:line="320" w:lineRule="exact"/>
              <w:rPr>
                <w:rFonts w:ascii="Times New Roman" w:eastAsia="Times New Roman" w:hAnsi="Times New Roman" w:cs="Times New Roman"/>
                <w:b/>
                <w:bCs/>
                <w:color w:val="000000"/>
                <w:sz w:val="26"/>
                <w:szCs w:val="26"/>
                <w:lang w:val="vi"/>
              </w:rPr>
            </w:pPr>
          </w:p>
          <w:p w14:paraId="4FC9206F" w14:textId="77777777" w:rsidR="00E261DF" w:rsidRPr="00A759A4" w:rsidRDefault="00E261DF" w:rsidP="004D658D">
            <w:pPr>
              <w:spacing w:line="320" w:lineRule="exact"/>
              <w:rPr>
                <w:rFonts w:ascii="Times New Roman" w:eastAsia="Times New Roman" w:hAnsi="Times New Roman" w:cs="Times New Roman"/>
                <w:b/>
                <w:bCs/>
                <w:color w:val="000000"/>
                <w:sz w:val="26"/>
                <w:szCs w:val="26"/>
                <w:lang w:val="vi"/>
              </w:rPr>
            </w:pPr>
          </w:p>
          <w:p w14:paraId="581CD905" w14:textId="77777777" w:rsidR="00E261DF" w:rsidRPr="00A759A4" w:rsidRDefault="00E261DF" w:rsidP="004D658D">
            <w:pPr>
              <w:spacing w:line="320" w:lineRule="exact"/>
              <w:rPr>
                <w:rFonts w:ascii="Times New Roman" w:eastAsia="Times New Roman" w:hAnsi="Times New Roman" w:cs="Times New Roman"/>
                <w:b/>
                <w:bCs/>
                <w:color w:val="000000"/>
                <w:sz w:val="26"/>
                <w:szCs w:val="26"/>
                <w:lang w:val="vi"/>
              </w:rPr>
            </w:pPr>
          </w:p>
          <w:p w14:paraId="5A20013B" w14:textId="77777777" w:rsidR="00E261DF" w:rsidRPr="00A759A4" w:rsidRDefault="00E261DF" w:rsidP="004D658D">
            <w:pPr>
              <w:spacing w:line="320" w:lineRule="exact"/>
              <w:rPr>
                <w:rFonts w:ascii="Times New Roman" w:eastAsia="Times New Roman" w:hAnsi="Times New Roman" w:cs="Times New Roman"/>
                <w:b/>
                <w:bCs/>
                <w:color w:val="000000"/>
                <w:sz w:val="26"/>
                <w:szCs w:val="26"/>
                <w:lang w:val="vi"/>
              </w:rPr>
            </w:pPr>
          </w:p>
          <w:p w14:paraId="4E755595" w14:textId="77777777" w:rsidR="00E261DF" w:rsidRPr="00A759A4" w:rsidRDefault="00E261DF" w:rsidP="004D658D">
            <w:pPr>
              <w:spacing w:line="320" w:lineRule="exact"/>
              <w:rPr>
                <w:rFonts w:ascii="Times New Roman" w:eastAsia="Times New Roman" w:hAnsi="Times New Roman" w:cs="Times New Roman"/>
                <w:b/>
                <w:bCs/>
                <w:color w:val="000000"/>
                <w:sz w:val="26"/>
                <w:szCs w:val="26"/>
                <w:lang w:val="vi"/>
              </w:rPr>
            </w:pPr>
          </w:p>
          <w:p w14:paraId="5517CB4C" w14:textId="77777777" w:rsidR="00E261DF" w:rsidRPr="00A759A4" w:rsidRDefault="00E261DF" w:rsidP="004D658D">
            <w:pPr>
              <w:spacing w:line="320" w:lineRule="exact"/>
              <w:rPr>
                <w:rFonts w:ascii="Times New Roman" w:eastAsia="Times New Roman" w:hAnsi="Times New Roman" w:cs="Times New Roman"/>
                <w:b/>
                <w:bCs/>
                <w:color w:val="000000"/>
                <w:sz w:val="26"/>
                <w:szCs w:val="26"/>
                <w:lang w:val="vi"/>
              </w:rPr>
            </w:pPr>
          </w:p>
          <w:p w14:paraId="6A65470E" w14:textId="77777777" w:rsidR="00E261DF" w:rsidRPr="00A759A4" w:rsidRDefault="00E261DF" w:rsidP="004D658D">
            <w:pPr>
              <w:spacing w:line="320" w:lineRule="exact"/>
              <w:rPr>
                <w:rFonts w:ascii="Times New Roman" w:eastAsia="Times New Roman" w:hAnsi="Times New Roman" w:cs="Times New Roman"/>
                <w:b/>
                <w:bCs/>
                <w:color w:val="000000"/>
                <w:sz w:val="26"/>
                <w:szCs w:val="26"/>
                <w:lang w:val="vi"/>
              </w:rPr>
            </w:pPr>
          </w:p>
          <w:p w14:paraId="4B385695" w14:textId="77777777" w:rsidR="00117DB7" w:rsidRDefault="00117DB7" w:rsidP="00E261DF">
            <w:pPr>
              <w:spacing w:before="120" w:after="120" w:line="320" w:lineRule="exact"/>
              <w:jc w:val="both"/>
              <w:rPr>
                <w:rFonts w:ascii="Times New Roman" w:eastAsia="Times New Roman" w:hAnsi="Times New Roman" w:cs="Times New Roman"/>
                <w:b/>
                <w:bCs/>
                <w:color w:val="000000"/>
                <w:sz w:val="26"/>
                <w:szCs w:val="26"/>
                <w:lang w:val="vi"/>
              </w:rPr>
            </w:pPr>
          </w:p>
          <w:p w14:paraId="38DA6DA8" w14:textId="4B5E74E2" w:rsidR="00E261DF" w:rsidRPr="00E261DF" w:rsidRDefault="00E261DF" w:rsidP="00E261DF">
            <w:pPr>
              <w:spacing w:before="120" w:after="120" w:line="320" w:lineRule="exact"/>
              <w:jc w:val="both"/>
              <w:rPr>
                <w:rFonts w:ascii="Times New Roman" w:eastAsia="Times New Roman" w:hAnsi="Times New Roman" w:cs="Times New Roman"/>
                <w:color w:val="000000"/>
                <w:sz w:val="26"/>
                <w:szCs w:val="26"/>
                <w:lang w:val="vi"/>
              </w:rPr>
            </w:pPr>
            <w:r w:rsidRPr="00A759A4">
              <w:rPr>
                <w:rFonts w:ascii="Times New Roman" w:eastAsia="Times New Roman" w:hAnsi="Times New Roman" w:cs="Times New Roman"/>
                <w:b/>
                <w:bCs/>
                <w:color w:val="000000"/>
                <w:sz w:val="26"/>
                <w:szCs w:val="26"/>
                <w:lang w:val="vi"/>
              </w:rPr>
              <w:t>-</w:t>
            </w:r>
            <w:r w:rsidRPr="00E261DF">
              <w:rPr>
                <w:rFonts w:ascii="Times New Roman" w:eastAsia="Times New Roman" w:hAnsi="Times New Roman" w:cs="Times New Roman"/>
                <w:color w:val="000000"/>
                <w:sz w:val="26"/>
                <w:szCs w:val="26"/>
                <w:lang w:val="vi"/>
              </w:rPr>
              <w:t xml:space="preserve"> Bỏ cụm từ “thanh tra” tại các Điều 30, 31, 32, 33, 34, 36. Trường hợp, đơn vị cần quy định nhiệm vụ thanh tra tại dự thảo, đề nghị đơn vị bổ sung đơn vị Thanh tra tỉnh để có cơ sở phối hợp thực hiện công tác thanh tra. Rà soát thống nhất trình bày đầy đủ cụm từ “Ủy ban nhân dân” thay “UBND” hoặc trường hợp cần thiết và phải ghi đầy đủ từ ngữ đó tại lần xuất hiện đầu tiên trong văn bản theo quy định tại khoản 4 Điều 60 Nghị định số 78/2025/NĐ-CP.</w:t>
            </w:r>
          </w:p>
          <w:p w14:paraId="2EAD918F" w14:textId="33175CFF" w:rsidR="00E261DF" w:rsidRPr="00A759A4" w:rsidRDefault="00E261DF" w:rsidP="00E261DF">
            <w:pPr>
              <w:spacing w:before="120" w:after="120" w:line="320" w:lineRule="exact"/>
              <w:jc w:val="both"/>
              <w:rPr>
                <w:rFonts w:ascii="Times New Roman" w:eastAsia="Times New Roman" w:hAnsi="Times New Roman" w:cs="Times New Roman"/>
                <w:color w:val="000000"/>
                <w:sz w:val="26"/>
                <w:szCs w:val="26"/>
                <w:lang w:val="vi"/>
              </w:rPr>
            </w:pPr>
            <w:r w:rsidRPr="00E261DF">
              <w:rPr>
                <w:rFonts w:ascii="Times New Roman" w:eastAsia="Times New Roman" w:hAnsi="Times New Roman" w:cs="Times New Roman"/>
                <w:color w:val="000000"/>
                <w:sz w:val="26"/>
                <w:szCs w:val="26"/>
                <w:lang w:val="vi"/>
              </w:rPr>
              <w:t>- Đề nghị đơn vị cân nhắc bổ sung 01 điều như sau: “Điều…Tổ chức thực hiện</w:t>
            </w:r>
          </w:p>
          <w:p w14:paraId="32C995DE" w14:textId="77777777" w:rsidR="00E261DF" w:rsidRDefault="00C15917" w:rsidP="00D1211F">
            <w:pPr>
              <w:spacing w:before="120" w:after="120" w:line="320" w:lineRule="exact"/>
              <w:jc w:val="both"/>
              <w:rPr>
                <w:rFonts w:ascii="Times New Roman" w:eastAsia="Times New Roman" w:hAnsi="Times New Roman" w:cs="Times New Roman"/>
                <w:color w:val="000000"/>
                <w:sz w:val="26"/>
                <w:szCs w:val="26"/>
                <w:lang w:val="vi"/>
              </w:rPr>
            </w:pPr>
            <w:r w:rsidRPr="00A759A4">
              <w:rPr>
                <w:rFonts w:ascii="Times New Roman" w:eastAsia="Times New Roman" w:hAnsi="Times New Roman" w:cs="Times New Roman"/>
                <w:color w:val="000000"/>
                <w:sz w:val="26"/>
                <w:szCs w:val="26"/>
                <w:lang w:val="vi"/>
              </w:rPr>
              <w:t xml:space="preserve">- </w:t>
            </w:r>
            <w:r w:rsidRPr="00C15917">
              <w:rPr>
                <w:rFonts w:ascii="Times New Roman" w:eastAsia="Times New Roman" w:hAnsi="Times New Roman" w:cs="Times New Roman"/>
                <w:color w:val="000000"/>
                <w:sz w:val="26"/>
                <w:szCs w:val="26"/>
                <w:lang w:val="vi"/>
              </w:rPr>
              <w:t xml:space="preserve">Đề nghị đơn vị bổ sung đầy đủ trong hồ sơ để đơn vị tham gia ý </w:t>
            </w:r>
            <w:r w:rsidRPr="00C15917">
              <w:rPr>
                <w:rFonts w:ascii="Times New Roman" w:eastAsia="Times New Roman" w:hAnsi="Times New Roman" w:cs="Times New Roman"/>
                <w:color w:val="000000"/>
                <w:sz w:val="26"/>
                <w:szCs w:val="26"/>
                <w:lang w:val="vi"/>
              </w:rPr>
              <w:lastRenderedPageBreak/>
              <w:t>kiến theo quy định, cụ thể hồ sơ chưa bao gồm: Tờ trình; Bản so sánh, thuyết minh nội dung dự thảo.</w:t>
            </w:r>
          </w:p>
          <w:p w14:paraId="372B97A0" w14:textId="656A1C39" w:rsidR="00BA07AE" w:rsidRPr="00A759A4" w:rsidRDefault="00BA07AE" w:rsidP="00D1211F">
            <w:pPr>
              <w:spacing w:before="120" w:after="120" w:line="320" w:lineRule="exact"/>
              <w:jc w:val="both"/>
              <w:rPr>
                <w:rFonts w:ascii="Times New Roman" w:eastAsia="Times New Roman" w:hAnsi="Times New Roman" w:cs="Times New Roman"/>
                <w:color w:val="000000"/>
                <w:sz w:val="26"/>
                <w:szCs w:val="26"/>
                <w:lang w:val="vi"/>
              </w:rPr>
            </w:pPr>
          </w:p>
        </w:tc>
        <w:tc>
          <w:tcPr>
            <w:tcW w:w="3402" w:type="dxa"/>
          </w:tcPr>
          <w:p w14:paraId="13123074" w14:textId="77777777" w:rsidR="00BB3409" w:rsidRPr="00A759A4" w:rsidRDefault="00177D8F" w:rsidP="00177D8F">
            <w:pPr>
              <w:spacing w:before="120" w:after="240" w:line="320" w:lineRule="exact"/>
              <w:rPr>
                <w:rFonts w:ascii="Times New Roman" w:eastAsia="Times New Roman" w:hAnsi="Times New Roman" w:cs="Times New Roman"/>
                <w:color w:val="000000"/>
                <w:sz w:val="26"/>
                <w:szCs w:val="26"/>
                <w:lang w:val="vi"/>
              </w:rPr>
            </w:pPr>
            <w:r w:rsidRPr="00A759A4">
              <w:rPr>
                <w:rFonts w:ascii="Times New Roman" w:eastAsia="Times New Roman" w:hAnsi="Times New Roman" w:cs="Times New Roman"/>
                <w:color w:val="000000"/>
                <w:sz w:val="26"/>
                <w:szCs w:val="26"/>
                <w:lang w:val="vi"/>
              </w:rPr>
              <w:lastRenderedPageBreak/>
              <w:t xml:space="preserve">- </w:t>
            </w:r>
            <w:r w:rsidR="00BB3409" w:rsidRPr="00A759A4">
              <w:rPr>
                <w:rFonts w:ascii="Times New Roman" w:eastAsia="Times New Roman" w:hAnsi="Times New Roman" w:cs="Times New Roman"/>
                <w:color w:val="000000"/>
                <w:sz w:val="26"/>
                <w:szCs w:val="26"/>
                <w:lang w:val="vi"/>
              </w:rPr>
              <w:t>Đã tiếp thu, điều chỉnh</w:t>
            </w:r>
            <w:r w:rsidRPr="00A759A4">
              <w:rPr>
                <w:rFonts w:ascii="Times New Roman" w:eastAsia="Times New Roman" w:hAnsi="Times New Roman" w:cs="Times New Roman"/>
                <w:color w:val="000000"/>
                <w:sz w:val="26"/>
                <w:szCs w:val="26"/>
                <w:lang w:val="vi"/>
              </w:rPr>
              <w:t xml:space="preserve"> toàn bộ ý kiến góp ý</w:t>
            </w:r>
          </w:p>
          <w:p w14:paraId="23A2A7AB"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516AA4DD"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5537AD32"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0EFEE460"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0A344A2A"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157C2918"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7C568DD5"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5BAC992C"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636FF354"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4532D6F5"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5D7C7164"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2D01442E"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5E83D61D"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31E888D1"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59E3ADC9"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1A885A67"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4A3B811A"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60548705"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3A5C2A18"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15E2128E"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045F94E7"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6E5C4172"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2A6BCDE0" w14:textId="77777777" w:rsidR="007961EC" w:rsidRPr="00A759A4" w:rsidRDefault="007961EC" w:rsidP="00177D8F">
            <w:pPr>
              <w:spacing w:before="120" w:after="240" w:line="320" w:lineRule="exact"/>
              <w:rPr>
                <w:rFonts w:ascii="Times New Roman" w:eastAsia="Times New Roman" w:hAnsi="Times New Roman" w:cs="Times New Roman"/>
                <w:b/>
                <w:bCs/>
                <w:color w:val="000000"/>
                <w:sz w:val="26"/>
                <w:szCs w:val="26"/>
                <w:lang w:val="vi"/>
              </w:rPr>
            </w:pPr>
          </w:p>
          <w:p w14:paraId="000B0C94" w14:textId="77777777" w:rsidR="007961EC" w:rsidRPr="00A759A4" w:rsidRDefault="007961EC" w:rsidP="00F47837">
            <w:pPr>
              <w:spacing w:before="360" w:line="320" w:lineRule="exact"/>
              <w:rPr>
                <w:rFonts w:ascii="Times New Roman" w:eastAsia="Times New Roman" w:hAnsi="Times New Roman" w:cs="Times New Roman"/>
                <w:color w:val="000000"/>
                <w:sz w:val="26"/>
                <w:szCs w:val="26"/>
                <w:lang w:val="vi"/>
              </w:rPr>
            </w:pPr>
            <w:r w:rsidRPr="00A759A4">
              <w:rPr>
                <w:rFonts w:ascii="Times New Roman" w:eastAsia="Times New Roman" w:hAnsi="Times New Roman" w:cs="Times New Roman"/>
                <w:color w:val="000000"/>
                <w:sz w:val="26"/>
                <w:szCs w:val="26"/>
                <w:lang w:val="vi"/>
              </w:rPr>
              <w:t>- Đã tiếp thu, điều chỉnh toàn bộ ý kiến góp ý</w:t>
            </w:r>
          </w:p>
          <w:p w14:paraId="465A6019"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7AD0DC18"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2C32D7D8"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539ED059"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7028B06F"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450F7400"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034A2480"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5D481CE4"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5824D35D"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41D63FBC"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6CBD6AB9"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50B16FD4"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43D55ED8"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1C7DA5F8"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1F910832"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47BE9543"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0D6775CC"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1AE8A0D2"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46FBB446"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42EF2F89"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1DBF26A4"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5748E919"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1B308B38"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7829C5E3"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219C4106"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347845AF"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3CBC67FA"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36241AC2" w14:textId="42649568" w:rsidR="007608A4" w:rsidRPr="00A759A4" w:rsidRDefault="00BE6C12" w:rsidP="007608A4">
            <w:pPr>
              <w:spacing w:line="320" w:lineRule="exact"/>
              <w:rPr>
                <w:rFonts w:ascii="Times New Roman" w:eastAsia="Times New Roman" w:hAnsi="Times New Roman" w:cs="Times New Roman"/>
                <w:color w:val="000000"/>
                <w:sz w:val="26"/>
                <w:szCs w:val="26"/>
                <w:lang w:val="vi"/>
              </w:rPr>
            </w:pPr>
            <w:r w:rsidRPr="00A759A4">
              <w:rPr>
                <w:rFonts w:ascii="Times New Roman" w:eastAsia="Times New Roman" w:hAnsi="Times New Roman" w:cs="Times New Roman"/>
                <w:b/>
                <w:bCs/>
                <w:color w:val="000000"/>
                <w:sz w:val="26"/>
                <w:szCs w:val="26"/>
                <w:lang w:val="vi"/>
              </w:rPr>
              <w:t>-</w:t>
            </w:r>
            <w:r w:rsidRPr="00A759A4">
              <w:rPr>
                <w:rFonts w:ascii="Times New Roman" w:eastAsia="Times New Roman" w:hAnsi="Times New Roman" w:cs="Times New Roman"/>
                <w:color w:val="000000"/>
                <w:sz w:val="26"/>
                <w:szCs w:val="26"/>
                <w:lang w:val="vi"/>
              </w:rPr>
              <w:t xml:space="preserve"> Đã tiếp thu, điều chỉnh</w:t>
            </w:r>
            <w:r w:rsidR="007608A4" w:rsidRPr="00A759A4">
              <w:rPr>
                <w:rFonts w:ascii="Times New Roman" w:eastAsia="Times New Roman" w:hAnsi="Times New Roman" w:cs="Times New Roman"/>
                <w:color w:val="000000"/>
                <w:sz w:val="26"/>
                <w:szCs w:val="26"/>
                <w:lang w:val="vi"/>
              </w:rPr>
              <w:t xml:space="preserve"> toàn bộ ý kiến góp ý</w:t>
            </w:r>
          </w:p>
          <w:p w14:paraId="4D86BBB1"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2F9705CC"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03D4FFAD"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38075153"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065F8FFC"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3A6D656B"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3CBE7DC1"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4432CFC7"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4E3C73BF"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7FCC9C75"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495B9736"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70DE33E7"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412EA7C5"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79A13F4E"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2A28BD5E"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1F12CC1A"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60C3D7CD"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6DC67D50"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256FE0BF"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3CA42B24"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0C3ECB52"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19357F3D"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3C23A0FB"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5DDB01B9"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2045D767"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721B1F51"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6A2BBCE4"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607C9BB7"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580A2078"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04567FEB"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1FBE4FD2"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6A30CA84"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6A2E2AFA"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3E68A53D" w14:textId="77777777" w:rsidR="00972919" w:rsidRPr="00A759A4" w:rsidRDefault="00972919" w:rsidP="007608A4">
            <w:pPr>
              <w:spacing w:line="320" w:lineRule="exact"/>
              <w:rPr>
                <w:rFonts w:ascii="Times New Roman" w:eastAsia="Times New Roman" w:hAnsi="Times New Roman" w:cs="Times New Roman"/>
                <w:color w:val="000000"/>
                <w:sz w:val="26"/>
                <w:szCs w:val="26"/>
                <w:lang w:val="vi"/>
              </w:rPr>
            </w:pPr>
          </w:p>
          <w:p w14:paraId="55BE53FA" w14:textId="7093F331" w:rsidR="00972919" w:rsidRPr="00DA51A5" w:rsidRDefault="00972919" w:rsidP="00651F51">
            <w:pPr>
              <w:spacing w:before="240" w:line="320" w:lineRule="exact"/>
              <w:rPr>
                <w:rFonts w:ascii="Times New Roman" w:eastAsia="Times New Roman" w:hAnsi="Times New Roman" w:cs="Times New Roman"/>
                <w:color w:val="000000"/>
                <w:sz w:val="26"/>
                <w:szCs w:val="26"/>
              </w:rPr>
            </w:pPr>
            <w:r w:rsidRPr="00A759A4">
              <w:rPr>
                <w:rFonts w:ascii="Times New Roman" w:eastAsia="Times New Roman" w:hAnsi="Times New Roman" w:cs="Times New Roman"/>
                <w:color w:val="000000"/>
                <w:sz w:val="26"/>
                <w:szCs w:val="26"/>
                <w:lang w:val="vi"/>
              </w:rPr>
              <w:t>- Đối với ý kiến này Sở đã tiếp thu</w:t>
            </w:r>
            <w:r w:rsidR="00DA51A5">
              <w:rPr>
                <w:rFonts w:ascii="Times New Roman" w:eastAsia="Times New Roman" w:hAnsi="Times New Roman" w:cs="Times New Roman"/>
                <w:color w:val="000000"/>
                <w:sz w:val="26"/>
                <w:szCs w:val="26"/>
              </w:rPr>
              <w:t>, điều chỉnh theo</w:t>
            </w:r>
            <w:r w:rsidRPr="00A759A4">
              <w:rPr>
                <w:rFonts w:ascii="Times New Roman" w:eastAsia="Times New Roman" w:hAnsi="Times New Roman" w:cs="Times New Roman"/>
                <w:color w:val="000000"/>
                <w:sz w:val="26"/>
                <w:szCs w:val="26"/>
                <w:lang w:val="vi"/>
              </w:rPr>
              <w:t xml:space="preserve"> ý kiến của Sở Xây dựng tại Văn bản số 2999/SXD-QLHĐ&amp;VLXD ngày 26/3/2027</w:t>
            </w:r>
            <w:r w:rsidR="00DA51A5">
              <w:rPr>
                <w:rFonts w:ascii="Times New Roman" w:eastAsia="Times New Roman" w:hAnsi="Times New Roman" w:cs="Times New Roman"/>
                <w:color w:val="000000"/>
                <w:sz w:val="26"/>
                <w:szCs w:val="26"/>
              </w:rPr>
              <w:t>.</w:t>
            </w:r>
          </w:p>
          <w:p w14:paraId="1F5012BE" w14:textId="77777777" w:rsidR="004C0C57" w:rsidRPr="00A759A4" w:rsidRDefault="004C0C57" w:rsidP="007608A4">
            <w:pPr>
              <w:spacing w:line="320" w:lineRule="exact"/>
              <w:rPr>
                <w:rFonts w:ascii="Times New Roman" w:eastAsia="Times New Roman" w:hAnsi="Times New Roman" w:cs="Times New Roman"/>
                <w:color w:val="000000"/>
                <w:sz w:val="26"/>
                <w:szCs w:val="26"/>
                <w:lang w:val="vi"/>
              </w:rPr>
            </w:pPr>
          </w:p>
          <w:p w14:paraId="37BF32EC" w14:textId="77777777" w:rsidR="004C0C57" w:rsidRPr="00A759A4" w:rsidRDefault="004C0C57" w:rsidP="007608A4">
            <w:pPr>
              <w:spacing w:line="320" w:lineRule="exact"/>
              <w:rPr>
                <w:rFonts w:ascii="Times New Roman" w:eastAsia="Times New Roman" w:hAnsi="Times New Roman" w:cs="Times New Roman"/>
                <w:color w:val="000000"/>
                <w:sz w:val="26"/>
                <w:szCs w:val="26"/>
                <w:lang w:val="vi"/>
              </w:rPr>
            </w:pPr>
          </w:p>
          <w:p w14:paraId="62149AE7" w14:textId="77777777" w:rsidR="00DA51A5" w:rsidRDefault="00DA51A5" w:rsidP="004C0C57">
            <w:pPr>
              <w:widowControl w:val="0"/>
              <w:spacing w:before="120" w:after="120" w:line="320" w:lineRule="exact"/>
              <w:jc w:val="both"/>
              <w:rPr>
                <w:rFonts w:ascii="Times New Roman" w:eastAsia="Times New Roman" w:hAnsi="Times New Roman" w:cs="Times New Roman"/>
                <w:color w:val="000000"/>
                <w:sz w:val="26"/>
                <w:szCs w:val="26"/>
                <w:lang w:val="vi"/>
              </w:rPr>
            </w:pPr>
          </w:p>
          <w:p w14:paraId="6EACEF2B" w14:textId="6165187E" w:rsidR="004C0C57" w:rsidRPr="00A759A4" w:rsidRDefault="004C0C57" w:rsidP="004C0C57">
            <w:pPr>
              <w:widowControl w:val="0"/>
              <w:spacing w:before="120" w:after="120" w:line="320" w:lineRule="exact"/>
              <w:jc w:val="both"/>
              <w:rPr>
                <w:rFonts w:ascii="Times New Roman" w:eastAsia="Times New Roman" w:hAnsi="Times New Roman" w:cs="Times New Roman"/>
                <w:sz w:val="26"/>
                <w:szCs w:val="26"/>
                <w:lang w:val="vi" w:eastAsia="ar-SA"/>
              </w:rPr>
            </w:pPr>
            <w:r w:rsidRPr="00A759A4">
              <w:rPr>
                <w:rFonts w:ascii="Times New Roman" w:eastAsia="Times New Roman" w:hAnsi="Times New Roman" w:cs="Times New Roman"/>
                <w:color w:val="000000"/>
                <w:sz w:val="26"/>
                <w:szCs w:val="26"/>
                <w:lang w:val="vi"/>
              </w:rPr>
              <w:t>- Đối với ý kiến này Sở giải trình như sau</w:t>
            </w:r>
            <w:bookmarkStart w:id="0" w:name="_Hlk225262218"/>
            <w:r w:rsidRPr="00E31667">
              <w:rPr>
                <w:rFonts w:ascii="Times New Roman" w:eastAsia="Times New Roman" w:hAnsi="Times New Roman" w:cs="Times New Roman"/>
                <w:color w:val="000000"/>
                <w:sz w:val="26"/>
                <w:szCs w:val="26"/>
                <w:lang w:val="vi" w:eastAsia="ar-SA"/>
              </w:rPr>
              <w:t>:</w:t>
            </w:r>
            <w:r w:rsidRPr="004C0C57">
              <w:rPr>
                <w:rFonts w:ascii="Times New Roman" w:eastAsia="Times New Roman" w:hAnsi="Times New Roman" w:cs="Times New Roman"/>
                <w:color w:val="000000"/>
                <w:sz w:val="26"/>
                <w:szCs w:val="26"/>
                <w:lang w:val="vi" w:eastAsia="ar-SA"/>
              </w:rPr>
              <w:t xml:space="preserve"> </w:t>
            </w:r>
            <w:bookmarkEnd w:id="0"/>
            <w:r w:rsidRPr="004C0C57">
              <w:rPr>
                <w:rFonts w:ascii="Times New Roman" w:eastAsia="Times New Roman" w:hAnsi="Times New Roman" w:cs="Times New Roman"/>
                <w:color w:val="000000"/>
                <w:sz w:val="26"/>
                <w:szCs w:val="26"/>
                <w:lang w:val="vi" w:eastAsia="ar-SA"/>
              </w:rPr>
              <w:t xml:space="preserve">Luật Quảng cáo sửa đổi đã bỏ quy định về thời gian thực hiện thủ tục thông báo đoàn người thực hiện </w:t>
            </w:r>
            <w:r w:rsidRPr="004C0C57">
              <w:rPr>
                <w:rFonts w:ascii="Times New Roman" w:eastAsia="Times New Roman" w:hAnsi="Times New Roman" w:cs="Times New Roman"/>
                <w:color w:val="000000"/>
                <w:sz w:val="26"/>
                <w:szCs w:val="26"/>
                <w:lang w:val="vi" w:eastAsia="ar-SA"/>
              </w:rPr>
              <w:lastRenderedPageBreak/>
              <w:t>quảng cáo. Mặt khác, thời gian thực hiện thủ tục thông báo đoàn người thực hiện quảng cáo sẽ được Bộ Văn hóa, Thể thao và Du lịch quy định cụ thể tại Quyết định công bố thủ tục hành chính của Bộ Văn hóa, Thể thao và Du lịch và Thông tư</w:t>
            </w:r>
            <w:r w:rsidRPr="004C0C57">
              <w:rPr>
                <w:rFonts w:ascii="Times New Roman" w:eastAsia="Times New Roman" w:hAnsi="Times New Roman" w:cs="Times New Roman"/>
                <w:sz w:val="26"/>
                <w:szCs w:val="26"/>
                <w:lang w:val="vi" w:eastAsia="ar-SA"/>
              </w:rPr>
              <w:t xml:space="preserve"> quy định chi tiết và hướng dẫn thực hiện một số điều của Luật Quảng cáo</w:t>
            </w:r>
            <w:r w:rsidRPr="004C0C57">
              <w:rPr>
                <w:rFonts w:ascii="Times New Roman" w:eastAsia="Times New Roman" w:hAnsi="Times New Roman" w:cs="Times New Roman"/>
                <w:color w:val="000000"/>
                <w:sz w:val="26"/>
                <w:szCs w:val="26"/>
                <w:lang w:val="vi" w:eastAsia="ar-SA"/>
              </w:rPr>
              <w:t xml:space="preserve">, hiện nay Bộ Văn hóa, Thể thao và Du lịch đang lấy ý kiến dự thảo Thông tư </w:t>
            </w:r>
            <w:r w:rsidRPr="004C0C57">
              <w:rPr>
                <w:rFonts w:ascii="Times New Roman" w:eastAsia="Times New Roman" w:hAnsi="Times New Roman" w:cs="Times New Roman"/>
                <w:sz w:val="26"/>
                <w:szCs w:val="26"/>
                <w:lang w:val="vi" w:eastAsia="ar-SA"/>
              </w:rPr>
              <w:t>quy định chi tiết và hướng dẫn thực hiện một số điều của Luật Quảng cáo và Nghị định số 342/2025/NĐ-CP ngày 26 tháng 12 năm 2025 của Chính phủ quy định chi tiết thi hành một số điều của Luật Quảng cáo.</w:t>
            </w:r>
          </w:p>
          <w:p w14:paraId="7A3746F0" w14:textId="44709567" w:rsidR="00E261DF" w:rsidRPr="00A759A4" w:rsidRDefault="00E261DF" w:rsidP="00117DB7">
            <w:pPr>
              <w:widowControl w:val="0"/>
              <w:spacing w:after="120" w:line="320" w:lineRule="exact"/>
              <w:jc w:val="both"/>
              <w:rPr>
                <w:rFonts w:ascii="Times New Roman" w:eastAsia="Times New Roman" w:hAnsi="Times New Roman" w:cs="Times New Roman"/>
                <w:sz w:val="26"/>
                <w:szCs w:val="26"/>
                <w:lang w:val="vi" w:eastAsia="ar-SA"/>
              </w:rPr>
            </w:pPr>
            <w:r w:rsidRPr="00A759A4">
              <w:rPr>
                <w:rFonts w:ascii="Times New Roman" w:eastAsia="Times New Roman" w:hAnsi="Times New Roman" w:cs="Times New Roman"/>
                <w:sz w:val="26"/>
                <w:szCs w:val="26"/>
                <w:lang w:val="vi" w:eastAsia="ar-SA"/>
              </w:rPr>
              <w:t>- Đã tiếp thu, điều chỉnh</w:t>
            </w:r>
          </w:p>
          <w:p w14:paraId="5CCB0DBD" w14:textId="7B6046D8" w:rsidR="004C0C57" w:rsidRPr="004C0C57" w:rsidRDefault="004C0C57" w:rsidP="007608A4">
            <w:pPr>
              <w:spacing w:line="320" w:lineRule="exact"/>
              <w:rPr>
                <w:rFonts w:ascii="Times New Roman" w:eastAsia="Times New Roman" w:hAnsi="Times New Roman" w:cs="Times New Roman"/>
                <w:color w:val="000000"/>
                <w:sz w:val="26"/>
                <w:szCs w:val="26"/>
                <w:lang w:val="vi"/>
              </w:rPr>
            </w:pPr>
          </w:p>
          <w:p w14:paraId="1BBFB087" w14:textId="77777777" w:rsidR="00BE6C12" w:rsidRPr="00A759A4" w:rsidRDefault="00BE6C12" w:rsidP="00FF5136">
            <w:pPr>
              <w:spacing w:line="320" w:lineRule="exact"/>
              <w:rPr>
                <w:rFonts w:ascii="Times New Roman" w:eastAsia="Times New Roman" w:hAnsi="Times New Roman" w:cs="Times New Roman"/>
                <w:b/>
                <w:bCs/>
                <w:color w:val="000000"/>
                <w:sz w:val="26"/>
                <w:szCs w:val="26"/>
                <w:lang w:val="vi"/>
              </w:rPr>
            </w:pPr>
          </w:p>
          <w:p w14:paraId="78B9BC07" w14:textId="77777777" w:rsidR="00E261DF" w:rsidRPr="00A759A4" w:rsidRDefault="00E261DF" w:rsidP="00FF5136">
            <w:pPr>
              <w:spacing w:line="320" w:lineRule="exact"/>
              <w:rPr>
                <w:rFonts w:ascii="Times New Roman" w:eastAsia="Times New Roman" w:hAnsi="Times New Roman" w:cs="Times New Roman"/>
                <w:b/>
                <w:bCs/>
                <w:color w:val="000000"/>
                <w:sz w:val="26"/>
                <w:szCs w:val="26"/>
                <w:lang w:val="vi"/>
              </w:rPr>
            </w:pPr>
          </w:p>
          <w:p w14:paraId="310B9BF6" w14:textId="77777777" w:rsidR="00E261DF" w:rsidRPr="00A759A4" w:rsidRDefault="00E261DF" w:rsidP="00FF5136">
            <w:pPr>
              <w:spacing w:line="320" w:lineRule="exact"/>
              <w:rPr>
                <w:rFonts w:ascii="Times New Roman" w:eastAsia="Times New Roman" w:hAnsi="Times New Roman" w:cs="Times New Roman"/>
                <w:b/>
                <w:bCs/>
                <w:color w:val="000000"/>
                <w:sz w:val="26"/>
                <w:szCs w:val="26"/>
                <w:lang w:val="vi"/>
              </w:rPr>
            </w:pPr>
          </w:p>
          <w:p w14:paraId="156F95B7" w14:textId="77777777" w:rsidR="00E261DF" w:rsidRPr="00A759A4" w:rsidRDefault="00E261DF" w:rsidP="00FF5136">
            <w:pPr>
              <w:spacing w:line="320" w:lineRule="exact"/>
              <w:rPr>
                <w:rFonts w:ascii="Times New Roman" w:eastAsia="Times New Roman" w:hAnsi="Times New Roman" w:cs="Times New Roman"/>
                <w:b/>
                <w:bCs/>
                <w:color w:val="000000"/>
                <w:sz w:val="26"/>
                <w:szCs w:val="26"/>
                <w:lang w:val="vi"/>
              </w:rPr>
            </w:pPr>
          </w:p>
          <w:p w14:paraId="4DC52B22" w14:textId="77777777" w:rsidR="00E261DF" w:rsidRPr="00A759A4" w:rsidRDefault="00E261DF" w:rsidP="00FF5136">
            <w:pPr>
              <w:spacing w:line="320" w:lineRule="exact"/>
              <w:rPr>
                <w:rFonts w:ascii="Times New Roman" w:eastAsia="Times New Roman" w:hAnsi="Times New Roman" w:cs="Times New Roman"/>
                <w:b/>
                <w:bCs/>
                <w:color w:val="000000"/>
                <w:sz w:val="26"/>
                <w:szCs w:val="26"/>
                <w:lang w:val="vi"/>
              </w:rPr>
            </w:pPr>
          </w:p>
          <w:p w14:paraId="5040D467" w14:textId="77777777" w:rsidR="00E261DF" w:rsidRPr="00A759A4" w:rsidRDefault="00E261DF" w:rsidP="00FF5136">
            <w:pPr>
              <w:spacing w:line="320" w:lineRule="exact"/>
              <w:rPr>
                <w:rFonts w:ascii="Times New Roman" w:eastAsia="Times New Roman" w:hAnsi="Times New Roman" w:cs="Times New Roman"/>
                <w:b/>
                <w:bCs/>
                <w:color w:val="000000"/>
                <w:sz w:val="26"/>
                <w:szCs w:val="26"/>
                <w:lang w:val="vi"/>
              </w:rPr>
            </w:pPr>
          </w:p>
          <w:p w14:paraId="342A5CCD" w14:textId="77777777" w:rsidR="00E261DF" w:rsidRPr="00A759A4" w:rsidRDefault="00E261DF" w:rsidP="00FF5136">
            <w:pPr>
              <w:spacing w:line="320" w:lineRule="exact"/>
              <w:rPr>
                <w:rFonts w:ascii="Times New Roman" w:eastAsia="Times New Roman" w:hAnsi="Times New Roman" w:cs="Times New Roman"/>
                <w:b/>
                <w:bCs/>
                <w:color w:val="000000"/>
                <w:sz w:val="26"/>
                <w:szCs w:val="26"/>
                <w:lang w:val="vi"/>
              </w:rPr>
            </w:pPr>
          </w:p>
          <w:p w14:paraId="51B889DF" w14:textId="77777777" w:rsidR="00E261DF" w:rsidRPr="00A759A4" w:rsidRDefault="00E261DF" w:rsidP="00FF5136">
            <w:pPr>
              <w:spacing w:line="320" w:lineRule="exact"/>
              <w:rPr>
                <w:rFonts w:ascii="Times New Roman" w:eastAsia="Times New Roman" w:hAnsi="Times New Roman" w:cs="Times New Roman"/>
                <w:b/>
                <w:bCs/>
                <w:color w:val="000000"/>
                <w:sz w:val="26"/>
                <w:szCs w:val="26"/>
                <w:lang w:val="vi"/>
              </w:rPr>
            </w:pPr>
          </w:p>
          <w:p w14:paraId="76E90431" w14:textId="77777777" w:rsidR="00E261DF" w:rsidRPr="00A759A4" w:rsidRDefault="00E261DF" w:rsidP="00FF5136">
            <w:pPr>
              <w:spacing w:line="320" w:lineRule="exact"/>
              <w:rPr>
                <w:rFonts w:ascii="Times New Roman" w:eastAsia="Times New Roman" w:hAnsi="Times New Roman" w:cs="Times New Roman"/>
                <w:b/>
                <w:bCs/>
                <w:color w:val="000000"/>
                <w:sz w:val="26"/>
                <w:szCs w:val="26"/>
                <w:lang w:val="vi"/>
              </w:rPr>
            </w:pPr>
          </w:p>
          <w:p w14:paraId="56F61948" w14:textId="77777777" w:rsidR="00E261DF" w:rsidRPr="00A759A4" w:rsidRDefault="00E261DF" w:rsidP="00FF5136">
            <w:pPr>
              <w:spacing w:line="320" w:lineRule="exact"/>
              <w:rPr>
                <w:rFonts w:ascii="Times New Roman" w:eastAsia="Times New Roman" w:hAnsi="Times New Roman" w:cs="Times New Roman"/>
                <w:b/>
                <w:bCs/>
                <w:color w:val="000000"/>
                <w:sz w:val="26"/>
                <w:szCs w:val="26"/>
                <w:lang w:val="vi"/>
              </w:rPr>
            </w:pPr>
          </w:p>
          <w:p w14:paraId="1658E167" w14:textId="77777777" w:rsidR="00E261DF" w:rsidRPr="00A759A4" w:rsidRDefault="00E261DF" w:rsidP="00FF5136">
            <w:pPr>
              <w:spacing w:line="320" w:lineRule="exact"/>
              <w:rPr>
                <w:rFonts w:ascii="Times New Roman" w:eastAsia="Times New Roman" w:hAnsi="Times New Roman" w:cs="Times New Roman"/>
                <w:b/>
                <w:bCs/>
                <w:color w:val="000000"/>
                <w:sz w:val="26"/>
                <w:szCs w:val="26"/>
                <w:lang w:val="vi"/>
              </w:rPr>
            </w:pPr>
          </w:p>
          <w:p w14:paraId="0F8933D1" w14:textId="77777777" w:rsidR="00E261DF" w:rsidRPr="00A759A4" w:rsidRDefault="00E261DF" w:rsidP="00CE6084">
            <w:pPr>
              <w:spacing w:before="240" w:line="320" w:lineRule="exact"/>
              <w:rPr>
                <w:rFonts w:ascii="Times New Roman" w:eastAsia="Times New Roman" w:hAnsi="Times New Roman" w:cs="Times New Roman"/>
                <w:color w:val="000000"/>
                <w:sz w:val="26"/>
                <w:szCs w:val="26"/>
                <w:lang w:val="vi"/>
              </w:rPr>
            </w:pPr>
            <w:r w:rsidRPr="00A759A4">
              <w:rPr>
                <w:rFonts w:ascii="Times New Roman" w:eastAsia="Times New Roman" w:hAnsi="Times New Roman" w:cs="Times New Roman"/>
                <w:color w:val="000000"/>
                <w:sz w:val="26"/>
                <w:szCs w:val="26"/>
                <w:lang w:val="vi"/>
              </w:rPr>
              <w:t>- Đã tiếp thu, điều chỉnh: cụ thể bổ sung thêm Điều 38. Tổ chức thực hiện tại dự thảo.</w:t>
            </w:r>
          </w:p>
          <w:p w14:paraId="262866D6" w14:textId="3283AAEA" w:rsidR="00501061" w:rsidRPr="00501061" w:rsidRDefault="00C15917" w:rsidP="00501061">
            <w:pPr>
              <w:spacing w:before="120" w:after="120" w:line="320" w:lineRule="exact"/>
              <w:jc w:val="both"/>
              <w:rPr>
                <w:rFonts w:ascii="Times New Roman" w:eastAsia="Times New Roman" w:hAnsi="Times New Roman" w:cs="Times New Roman"/>
                <w:color w:val="000000"/>
                <w:sz w:val="26"/>
                <w:szCs w:val="26"/>
                <w:lang w:val="vi"/>
              </w:rPr>
            </w:pPr>
            <w:r w:rsidRPr="00A759A4">
              <w:rPr>
                <w:rFonts w:ascii="Times New Roman" w:eastAsia="Times New Roman" w:hAnsi="Times New Roman" w:cs="Times New Roman"/>
                <w:color w:val="000000"/>
                <w:sz w:val="26"/>
                <w:szCs w:val="26"/>
                <w:lang w:val="vi"/>
              </w:rPr>
              <w:t xml:space="preserve">- </w:t>
            </w:r>
            <w:r w:rsidR="00501061" w:rsidRPr="00A759A4">
              <w:rPr>
                <w:rFonts w:ascii="Times New Roman" w:eastAsia="Times New Roman" w:hAnsi="Times New Roman" w:cs="Times New Roman"/>
                <w:sz w:val="26"/>
                <w:szCs w:val="26"/>
                <w:lang w:val="vi" w:eastAsia="ar-SA"/>
              </w:rPr>
              <w:t xml:space="preserve">Đã tiếp thu, Sở </w:t>
            </w:r>
            <w:r w:rsidR="00501061" w:rsidRPr="00501061">
              <w:rPr>
                <w:rFonts w:ascii="Times New Roman" w:eastAsia="Times New Roman" w:hAnsi="Times New Roman" w:cs="Times New Roman"/>
                <w:color w:val="000000"/>
                <w:sz w:val="26"/>
                <w:szCs w:val="26"/>
                <w:lang w:val="vi"/>
              </w:rPr>
              <w:t xml:space="preserve">đã bổ sung hồ sơ và có văn bản lấy ý kiến của </w:t>
            </w:r>
            <w:r w:rsidR="00501061" w:rsidRPr="00501061">
              <w:rPr>
                <w:rFonts w:ascii="Times New Roman" w:eastAsia="Times New Roman" w:hAnsi="Times New Roman" w:cs="Times New Roman"/>
                <w:color w:val="000000"/>
                <w:sz w:val="26"/>
                <w:szCs w:val="26"/>
                <w:lang w:val="vi"/>
              </w:rPr>
              <w:lastRenderedPageBreak/>
              <w:t>các đơn vị, địa phương tại Văn bản số 1044/SVHTTDL-BCXB ngày 06/3/2026.</w:t>
            </w:r>
          </w:p>
          <w:p w14:paraId="1E64AD65" w14:textId="76FDF887" w:rsidR="00C15917" w:rsidRPr="00501061" w:rsidRDefault="00C15917" w:rsidP="00E261DF">
            <w:pPr>
              <w:spacing w:before="120" w:line="320" w:lineRule="exact"/>
              <w:rPr>
                <w:rFonts w:ascii="Times New Roman" w:eastAsia="Times New Roman" w:hAnsi="Times New Roman" w:cs="Times New Roman"/>
                <w:color w:val="000000"/>
                <w:sz w:val="26"/>
                <w:szCs w:val="26"/>
                <w:lang w:val="vi"/>
              </w:rPr>
            </w:pPr>
          </w:p>
        </w:tc>
      </w:tr>
      <w:tr w:rsidR="009C4245" w:rsidRPr="004C0C57" w14:paraId="79E441C7" w14:textId="77777777" w:rsidTr="00AA01F8">
        <w:trPr>
          <w:jc w:val="center"/>
        </w:trPr>
        <w:tc>
          <w:tcPr>
            <w:tcW w:w="709" w:type="dxa"/>
            <w:vMerge w:val="restart"/>
            <w:vAlign w:val="center"/>
          </w:tcPr>
          <w:p w14:paraId="7767C3AA" w14:textId="41BE4ED0" w:rsidR="009C4245" w:rsidRPr="007A2B7D" w:rsidRDefault="009C4245" w:rsidP="007A2B7D">
            <w:pPr>
              <w:spacing w:line="32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6</w:t>
            </w:r>
          </w:p>
        </w:tc>
        <w:tc>
          <w:tcPr>
            <w:tcW w:w="2121" w:type="dxa"/>
            <w:vMerge w:val="restart"/>
            <w:vAlign w:val="center"/>
          </w:tcPr>
          <w:p w14:paraId="36F802BC" w14:textId="77777777" w:rsidR="009C4245" w:rsidRDefault="009C4245" w:rsidP="003F252F">
            <w:pPr>
              <w:widowControl w:val="0"/>
              <w:suppressAutoHyphens/>
              <w:autoSpaceDE w:val="0"/>
              <w:autoSpaceDN w:val="0"/>
              <w:spacing w:before="120" w:after="120" w:line="320" w:lineRule="exact"/>
              <w:ind w:left="6" w:hanging="6"/>
              <w:rPr>
                <w:rFonts w:ascii="Times New Roman" w:eastAsia="Times New Roman" w:hAnsi="Times New Roman" w:cs="Times New Roman"/>
                <w:color w:val="141823"/>
                <w:sz w:val="26"/>
                <w:szCs w:val="26"/>
              </w:rPr>
            </w:pPr>
            <w:r>
              <w:rPr>
                <w:rFonts w:ascii="Times New Roman" w:eastAsia="Times New Roman" w:hAnsi="Times New Roman" w:cs="Times New Roman"/>
                <w:color w:val="141823"/>
                <w:sz w:val="26"/>
                <w:szCs w:val="26"/>
              </w:rPr>
              <w:t>Sở Xây dựng</w:t>
            </w:r>
          </w:p>
          <w:p w14:paraId="62CA4DD0" w14:textId="7DEED28C" w:rsidR="009C4245" w:rsidRPr="003F252F" w:rsidRDefault="009C4245" w:rsidP="003F252F">
            <w:pPr>
              <w:widowControl w:val="0"/>
              <w:suppressAutoHyphens/>
              <w:autoSpaceDE w:val="0"/>
              <w:autoSpaceDN w:val="0"/>
              <w:spacing w:before="120" w:after="120" w:line="320" w:lineRule="exact"/>
              <w:ind w:left="6" w:hanging="6"/>
              <w:rPr>
                <w:rFonts w:ascii="Times New Roman" w:eastAsia="Times New Roman" w:hAnsi="Times New Roman" w:cs="Times New Roman"/>
                <w:i/>
                <w:iCs/>
                <w:color w:val="141823"/>
                <w:sz w:val="26"/>
                <w:szCs w:val="26"/>
              </w:rPr>
            </w:pPr>
            <w:r w:rsidRPr="003F252F">
              <w:rPr>
                <w:rFonts w:ascii="Times New Roman" w:eastAsia="Times New Roman" w:hAnsi="Times New Roman" w:cs="Times New Roman"/>
                <w:i/>
                <w:iCs/>
                <w:color w:val="141823"/>
                <w:sz w:val="26"/>
                <w:szCs w:val="26"/>
              </w:rPr>
              <w:t>(</w:t>
            </w:r>
            <w:r w:rsidRPr="003F252F">
              <w:rPr>
                <w:rFonts w:ascii="Times New Roman" w:eastAsia="Times New Roman" w:hAnsi="Times New Roman" w:cs="Times New Roman"/>
                <w:i/>
                <w:iCs/>
                <w:color w:val="000000"/>
                <w:sz w:val="26"/>
                <w:szCs w:val="26"/>
              </w:rPr>
              <w:t>Văn bản số 2999/SXD-QLHĐ&amp;VLXD ngày 26/3/2027</w:t>
            </w:r>
          </w:p>
        </w:tc>
        <w:tc>
          <w:tcPr>
            <w:tcW w:w="3833" w:type="dxa"/>
          </w:tcPr>
          <w:p w14:paraId="50BDCD37" w14:textId="77777777" w:rsidR="009C4245" w:rsidRPr="00CF585F" w:rsidRDefault="009C4245" w:rsidP="00354D1D">
            <w:pPr>
              <w:widowControl w:val="0"/>
              <w:suppressAutoHyphens/>
              <w:autoSpaceDE w:val="0"/>
              <w:autoSpaceDN w:val="0"/>
              <w:spacing w:before="120" w:after="120" w:line="320" w:lineRule="exact"/>
              <w:ind w:left="8"/>
              <w:jc w:val="both"/>
              <w:rPr>
                <w:rFonts w:ascii="Times New Roman" w:hAnsi="Times New Roman" w:cs="Times New Roman"/>
                <w:sz w:val="26"/>
                <w:szCs w:val="26"/>
              </w:rPr>
            </w:pPr>
            <w:r w:rsidRPr="00CF585F">
              <w:rPr>
                <w:rFonts w:ascii="Times New Roman" w:hAnsi="Times New Roman" w:cs="Times New Roman"/>
                <w:sz w:val="26"/>
                <w:szCs w:val="26"/>
              </w:rPr>
              <w:t xml:space="preserve">Đối với dự thảo Quyết định: </w:t>
            </w:r>
          </w:p>
          <w:p w14:paraId="7613CEC1" w14:textId="77777777" w:rsidR="009C4245" w:rsidRPr="00CF585F" w:rsidRDefault="009C4245" w:rsidP="00354D1D">
            <w:pPr>
              <w:widowControl w:val="0"/>
              <w:suppressAutoHyphens/>
              <w:autoSpaceDE w:val="0"/>
              <w:autoSpaceDN w:val="0"/>
              <w:spacing w:before="120" w:after="120" w:line="320" w:lineRule="exact"/>
              <w:ind w:left="8"/>
              <w:jc w:val="both"/>
              <w:rPr>
                <w:rFonts w:ascii="Times New Roman" w:hAnsi="Times New Roman" w:cs="Times New Roman"/>
                <w:sz w:val="26"/>
                <w:szCs w:val="26"/>
              </w:rPr>
            </w:pPr>
            <w:r w:rsidRPr="00CF585F">
              <w:rPr>
                <w:rFonts w:ascii="Times New Roman" w:hAnsi="Times New Roman" w:cs="Times New Roman"/>
                <w:sz w:val="26"/>
                <w:szCs w:val="26"/>
              </w:rPr>
              <w:t xml:space="preserve">- Về căn cứ pháp lý Đề nghị rà soát, cập nhật quy định pháp luật về xây dựng đặc biệt là Luật Xây dựng năm 2025 (có hiệu lực từ ngày 01/7/2026, chỉ có khoản 2 Điều 43 mới có hiệu lực từ ngày 01/01/2026) </w:t>
            </w:r>
          </w:p>
          <w:p w14:paraId="0618048D" w14:textId="77A03617" w:rsidR="009C4245" w:rsidRPr="00E261DF" w:rsidRDefault="009C4245" w:rsidP="00354D1D">
            <w:pPr>
              <w:widowControl w:val="0"/>
              <w:suppressAutoHyphens/>
              <w:autoSpaceDE w:val="0"/>
              <w:autoSpaceDN w:val="0"/>
              <w:spacing w:before="120" w:after="120" w:line="320" w:lineRule="exact"/>
              <w:ind w:left="8"/>
              <w:jc w:val="both"/>
              <w:rPr>
                <w:rFonts w:ascii="Times New Roman" w:eastAsia="Times New Roman" w:hAnsi="Times New Roman" w:cs="Times New Roman"/>
                <w:color w:val="141823"/>
                <w:sz w:val="26"/>
                <w:szCs w:val="26"/>
              </w:rPr>
            </w:pPr>
            <w:r w:rsidRPr="00CF585F">
              <w:rPr>
                <w:rFonts w:ascii="Times New Roman" w:hAnsi="Times New Roman" w:cs="Times New Roman"/>
                <w:sz w:val="26"/>
                <w:szCs w:val="26"/>
              </w:rPr>
              <w:t>- Về hiệu lực thi hành</w:t>
            </w:r>
            <w:r w:rsidR="00D9518D">
              <w:rPr>
                <w:rFonts w:ascii="Times New Roman" w:hAnsi="Times New Roman" w:cs="Times New Roman"/>
                <w:sz w:val="26"/>
                <w:szCs w:val="26"/>
              </w:rPr>
              <w:t>,</w:t>
            </w:r>
            <w:r w:rsidRPr="00CF585F">
              <w:rPr>
                <w:rFonts w:ascii="Times New Roman" w:hAnsi="Times New Roman" w:cs="Times New Roman"/>
                <w:sz w:val="26"/>
                <w:szCs w:val="26"/>
              </w:rPr>
              <w:t xml:space="preserve"> </w:t>
            </w:r>
            <w:r w:rsidR="00D9518D">
              <w:rPr>
                <w:rFonts w:ascii="Times New Roman" w:hAnsi="Times New Roman" w:cs="Times New Roman"/>
                <w:sz w:val="26"/>
                <w:szCs w:val="26"/>
              </w:rPr>
              <w:t>đ</w:t>
            </w:r>
            <w:r w:rsidRPr="00CF585F">
              <w:rPr>
                <w:rFonts w:ascii="Times New Roman" w:hAnsi="Times New Roman" w:cs="Times New Roman"/>
                <w:sz w:val="26"/>
                <w:szCs w:val="26"/>
              </w:rPr>
              <w:t>ề nghị bổ sung quy định chuyển tiếp đối với các công trình quảng cáo đã tồn tại trước thời điểm Quy chế có hiệu lực nhằm tránh vướng mắc trong quá trình áp dụng</w:t>
            </w:r>
            <w:r>
              <w:t>.</w:t>
            </w:r>
          </w:p>
        </w:tc>
        <w:tc>
          <w:tcPr>
            <w:tcW w:w="3402" w:type="dxa"/>
          </w:tcPr>
          <w:p w14:paraId="2FC9C509" w14:textId="77777777" w:rsidR="00BA07AE" w:rsidRDefault="00BA07AE" w:rsidP="00177D8F">
            <w:pPr>
              <w:spacing w:before="120" w:after="240" w:line="320" w:lineRule="exact"/>
              <w:rPr>
                <w:rFonts w:ascii="Times New Roman" w:eastAsia="Times New Roman" w:hAnsi="Times New Roman" w:cs="Times New Roman"/>
                <w:color w:val="000000"/>
                <w:sz w:val="26"/>
                <w:szCs w:val="26"/>
              </w:rPr>
            </w:pPr>
          </w:p>
          <w:p w14:paraId="053599B4" w14:textId="7A873359" w:rsidR="009C4245" w:rsidRDefault="009C4245" w:rsidP="00BA07AE">
            <w:pPr>
              <w:spacing w:before="240" w:line="320" w:lineRule="exac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Sở đã tiếp thu, điều chỉnh</w:t>
            </w:r>
          </w:p>
          <w:p w14:paraId="2EA7D69C" w14:textId="77777777" w:rsidR="009C4245" w:rsidRDefault="009C4245" w:rsidP="00177D8F">
            <w:pPr>
              <w:spacing w:before="120" w:after="240" w:line="320" w:lineRule="exact"/>
              <w:rPr>
                <w:rFonts w:ascii="Times New Roman" w:eastAsia="Times New Roman" w:hAnsi="Times New Roman" w:cs="Times New Roman"/>
                <w:color w:val="000000"/>
                <w:sz w:val="26"/>
                <w:szCs w:val="26"/>
              </w:rPr>
            </w:pPr>
          </w:p>
          <w:p w14:paraId="0D7981F4" w14:textId="77777777" w:rsidR="009C4245" w:rsidRDefault="009C4245" w:rsidP="00177D8F">
            <w:pPr>
              <w:spacing w:before="120" w:after="240" w:line="320" w:lineRule="exact"/>
              <w:rPr>
                <w:rFonts w:ascii="Times New Roman" w:eastAsia="Times New Roman" w:hAnsi="Times New Roman" w:cs="Times New Roman"/>
                <w:color w:val="000000"/>
                <w:sz w:val="26"/>
                <w:szCs w:val="26"/>
              </w:rPr>
            </w:pPr>
          </w:p>
          <w:p w14:paraId="552DBC80" w14:textId="77777777" w:rsidR="009C4245" w:rsidRDefault="009C4245" w:rsidP="00177D8F">
            <w:pPr>
              <w:spacing w:before="120" w:after="240" w:line="320" w:lineRule="exact"/>
              <w:rPr>
                <w:rFonts w:ascii="Times New Roman" w:eastAsia="Times New Roman" w:hAnsi="Times New Roman" w:cs="Times New Roman"/>
                <w:color w:val="000000"/>
                <w:sz w:val="26"/>
                <w:szCs w:val="26"/>
              </w:rPr>
            </w:pPr>
          </w:p>
          <w:p w14:paraId="1A22C872" w14:textId="4C2BF203" w:rsidR="00D9518D" w:rsidRPr="009B33E2" w:rsidRDefault="009C4245" w:rsidP="00D9518D">
            <w:pPr>
              <w:shd w:val="clear" w:color="auto" w:fill="FFFFFF"/>
              <w:spacing w:before="120" w:after="120" w:line="340" w:lineRule="exact"/>
              <w:jc w:val="both"/>
              <w:rPr>
                <w:rFonts w:ascii="Times New Roman" w:eastAsia="Times New Roman" w:hAnsi="Times New Roman" w:cs="Times New Roman"/>
                <w:color w:val="000000"/>
                <w:sz w:val="26"/>
                <w:szCs w:val="26"/>
              </w:rPr>
            </w:pPr>
            <w:r w:rsidRPr="008300A5">
              <w:rPr>
                <w:rFonts w:ascii="Times New Roman" w:eastAsia="Times New Roman" w:hAnsi="Times New Roman" w:cs="Times New Roman"/>
                <w:color w:val="000000"/>
                <w:sz w:val="26"/>
                <w:szCs w:val="26"/>
              </w:rPr>
              <w:t>- Đ</w:t>
            </w:r>
            <w:r w:rsidR="008300A5" w:rsidRPr="008300A5">
              <w:rPr>
                <w:rFonts w:ascii="Times New Roman" w:eastAsia="Times New Roman" w:hAnsi="Times New Roman" w:cs="Times New Roman"/>
                <w:color w:val="000000"/>
                <w:sz w:val="26"/>
                <w:szCs w:val="26"/>
              </w:rPr>
              <w:t>ã tiếp thu, điều chỉnh</w:t>
            </w:r>
          </w:p>
          <w:p w14:paraId="62733C7C" w14:textId="584801A5" w:rsidR="009C4245" w:rsidRPr="009B33E2" w:rsidRDefault="009C4245" w:rsidP="008300A5">
            <w:pPr>
              <w:spacing w:before="120" w:after="240" w:line="320" w:lineRule="exact"/>
              <w:rPr>
                <w:rFonts w:ascii="Times New Roman" w:eastAsia="Times New Roman" w:hAnsi="Times New Roman" w:cs="Times New Roman"/>
                <w:color w:val="000000"/>
                <w:sz w:val="26"/>
                <w:szCs w:val="26"/>
              </w:rPr>
            </w:pPr>
          </w:p>
        </w:tc>
      </w:tr>
      <w:tr w:rsidR="009C4245" w:rsidRPr="00A759A4" w14:paraId="79ACCA3E" w14:textId="77777777" w:rsidTr="00AA01F8">
        <w:trPr>
          <w:jc w:val="center"/>
        </w:trPr>
        <w:tc>
          <w:tcPr>
            <w:tcW w:w="709" w:type="dxa"/>
            <w:vMerge/>
            <w:vAlign w:val="center"/>
          </w:tcPr>
          <w:p w14:paraId="140822FA" w14:textId="77777777" w:rsidR="009C4245" w:rsidRPr="009B33E2" w:rsidRDefault="009C4245" w:rsidP="007A2B7D">
            <w:pPr>
              <w:spacing w:line="320" w:lineRule="exact"/>
              <w:jc w:val="center"/>
              <w:rPr>
                <w:rFonts w:ascii="Times New Roman" w:eastAsia="Times New Roman" w:hAnsi="Times New Roman" w:cs="Times New Roman"/>
                <w:color w:val="000000"/>
                <w:sz w:val="26"/>
                <w:szCs w:val="26"/>
              </w:rPr>
            </w:pPr>
          </w:p>
        </w:tc>
        <w:tc>
          <w:tcPr>
            <w:tcW w:w="2121" w:type="dxa"/>
            <w:vMerge/>
            <w:vAlign w:val="center"/>
          </w:tcPr>
          <w:p w14:paraId="17329382" w14:textId="77777777" w:rsidR="009C4245" w:rsidRPr="009B33E2" w:rsidRDefault="009C4245" w:rsidP="00131228">
            <w:pPr>
              <w:widowControl w:val="0"/>
              <w:suppressAutoHyphens/>
              <w:autoSpaceDE w:val="0"/>
              <w:autoSpaceDN w:val="0"/>
              <w:spacing w:before="120" w:after="120" w:line="320" w:lineRule="exact"/>
              <w:ind w:left="6" w:hanging="6"/>
              <w:rPr>
                <w:rFonts w:ascii="Times New Roman" w:eastAsia="Times New Roman" w:hAnsi="Times New Roman" w:cs="Times New Roman"/>
                <w:color w:val="141823"/>
                <w:sz w:val="26"/>
                <w:szCs w:val="26"/>
              </w:rPr>
            </w:pPr>
          </w:p>
        </w:tc>
        <w:tc>
          <w:tcPr>
            <w:tcW w:w="3833" w:type="dxa"/>
          </w:tcPr>
          <w:p w14:paraId="22649A8E" w14:textId="301E7C0D" w:rsidR="009C4245" w:rsidRDefault="009C4245" w:rsidP="00354D1D">
            <w:pPr>
              <w:widowControl w:val="0"/>
              <w:suppressAutoHyphens/>
              <w:autoSpaceDE w:val="0"/>
              <w:autoSpaceDN w:val="0"/>
              <w:spacing w:before="120" w:after="120" w:line="320" w:lineRule="exact"/>
              <w:ind w:left="8"/>
              <w:jc w:val="both"/>
              <w:rPr>
                <w:rFonts w:ascii="Times New Roman" w:hAnsi="Times New Roman" w:cs="Times New Roman"/>
                <w:sz w:val="26"/>
                <w:szCs w:val="26"/>
              </w:rPr>
            </w:pPr>
            <w:r w:rsidRPr="00BD7412">
              <w:rPr>
                <w:rFonts w:ascii="Times New Roman" w:hAnsi="Times New Roman" w:cs="Times New Roman"/>
                <w:sz w:val="26"/>
                <w:szCs w:val="26"/>
              </w:rPr>
              <w:t xml:space="preserve">Đối với dự thảo Quy chế </w:t>
            </w:r>
          </w:p>
          <w:p w14:paraId="0A51AF08" w14:textId="570CD56D" w:rsidR="009C4245" w:rsidRPr="00BD7412" w:rsidRDefault="009C4245" w:rsidP="00354D1D">
            <w:pPr>
              <w:widowControl w:val="0"/>
              <w:suppressAutoHyphens/>
              <w:autoSpaceDE w:val="0"/>
              <w:autoSpaceDN w:val="0"/>
              <w:spacing w:before="120" w:after="120" w:line="320" w:lineRule="exact"/>
              <w:ind w:left="8"/>
              <w:jc w:val="both"/>
              <w:rPr>
                <w:rFonts w:ascii="Times New Roman" w:eastAsia="Times New Roman" w:hAnsi="Times New Roman" w:cs="Times New Roman"/>
                <w:color w:val="141823"/>
                <w:sz w:val="26"/>
                <w:szCs w:val="26"/>
              </w:rPr>
            </w:pPr>
            <w:r w:rsidRPr="00BD7412">
              <w:rPr>
                <w:rFonts w:ascii="Times New Roman" w:hAnsi="Times New Roman" w:cs="Times New Roman"/>
                <w:sz w:val="26"/>
                <w:szCs w:val="26"/>
              </w:rPr>
              <w:t>- Tại Điều 6 (Khu vực không quảng cáo): Đề nghị rà soát lại và gom thành 01 nội dung cụ thể: “Không xây dựng, lắp đặt biển quảng cáo, biển thông tin cổ động, tuyên truyền chính trị trong phạm vi bảo vệ kết cấu hạ tầng đường bộ đối với các khu vực được quy định tại Luật đường bộ, Luật đường sắt,….”.</w:t>
            </w:r>
          </w:p>
        </w:tc>
        <w:tc>
          <w:tcPr>
            <w:tcW w:w="3402" w:type="dxa"/>
          </w:tcPr>
          <w:p w14:paraId="6F5CDCF2" w14:textId="77777777" w:rsidR="009C4245" w:rsidRPr="00016090" w:rsidRDefault="009C4245" w:rsidP="00177D8F">
            <w:pPr>
              <w:spacing w:before="120" w:after="240" w:line="320" w:lineRule="exact"/>
              <w:rPr>
                <w:rFonts w:ascii="Times New Roman" w:eastAsia="Times New Roman" w:hAnsi="Times New Roman" w:cs="Times New Roman"/>
                <w:sz w:val="26"/>
                <w:szCs w:val="26"/>
              </w:rPr>
            </w:pPr>
          </w:p>
          <w:p w14:paraId="67E818B5" w14:textId="234B7BBD" w:rsidR="00A759A4" w:rsidRPr="00016090" w:rsidRDefault="009C4245" w:rsidP="00A759A4">
            <w:pPr>
              <w:shd w:val="clear" w:color="auto" w:fill="FFFFFF"/>
              <w:spacing w:before="120" w:after="120" w:line="320" w:lineRule="exact"/>
              <w:jc w:val="both"/>
              <w:rPr>
                <w:rFonts w:ascii="Times New Roman" w:eastAsia="Times New Roman" w:hAnsi="Times New Roman" w:cs="Times New Roman"/>
                <w:sz w:val="26"/>
                <w:szCs w:val="26"/>
                <w:lang w:val="vi-VN"/>
              </w:rPr>
            </w:pPr>
            <w:r w:rsidRPr="00016090">
              <w:rPr>
                <w:rFonts w:ascii="Times New Roman" w:eastAsia="Times New Roman" w:hAnsi="Times New Roman" w:cs="Times New Roman"/>
                <w:sz w:val="26"/>
                <w:szCs w:val="26"/>
              </w:rPr>
              <w:t>- Đã tiếp thu, điều chỉnh</w:t>
            </w:r>
            <w:r w:rsidR="00A759A4" w:rsidRPr="00016090">
              <w:rPr>
                <w:rFonts w:ascii="Times New Roman" w:eastAsia="Times New Roman" w:hAnsi="Times New Roman" w:cs="Times New Roman"/>
                <w:sz w:val="26"/>
                <w:szCs w:val="26"/>
              </w:rPr>
              <w:t xml:space="preserve">, cụ thể: điều chỉnh khoản 3, khoản 4, khoản 5 thành: </w:t>
            </w:r>
            <w:r w:rsidR="00955434">
              <w:rPr>
                <w:rFonts w:ascii="Times New Roman" w:eastAsia="Times New Roman" w:hAnsi="Times New Roman" w:cs="Times New Roman"/>
                <w:sz w:val="26"/>
                <w:szCs w:val="26"/>
              </w:rPr>
              <w:t xml:space="preserve"> </w:t>
            </w:r>
            <w:r w:rsidR="00A759A4" w:rsidRPr="00016090">
              <w:rPr>
                <w:rFonts w:ascii="Times New Roman" w:eastAsia="Times New Roman" w:hAnsi="Times New Roman" w:cs="Times New Roman"/>
                <w:sz w:val="26"/>
                <w:szCs w:val="26"/>
                <w:lang w:val="vi-VN"/>
              </w:rPr>
              <w:t xml:space="preserve">3. </w:t>
            </w:r>
            <w:r w:rsidR="00A759A4" w:rsidRPr="00016090">
              <w:rPr>
                <w:rFonts w:ascii="Times New Roman" w:hAnsi="Times New Roman" w:cs="Times New Roman"/>
                <w:sz w:val="26"/>
                <w:szCs w:val="26"/>
                <w:lang w:val="vi-VN"/>
              </w:rPr>
              <w:t xml:space="preserve">Không xây dựng, lắp đặt bảng quảng cáo trong phạm vi bảo vệ kết cấu hạ tầng đường bộ đối với các khu vực được quy định tại Luật Đường bộ, Luật Đường sắt. </w:t>
            </w:r>
          </w:p>
          <w:p w14:paraId="7AB48059" w14:textId="04B3B63D" w:rsidR="009C4245" w:rsidRPr="00016090" w:rsidRDefault="00A759A4" w:rsidP="00A759A4">
            <w:pPr>
              <w:shd w:val="clear" w:color="auto" w:fill="FFFFFF"/>
              <w:spacing w:before="120" w:after="120" w:line="320" w:lineRule="exact"/>
              <w:jc w:val="both"/>
              <w:rPr>
                <w:rFonts w:ascii="Times New Roman" w:hAnsi="Times New Roman" w:cs="Times New Roman"/>
                <w:sz w:val="26"/>
                <w:szCs w:val="26"/>
              </w:rPr>
            </w:pPr>
            <w:r w:rsidRPr="00016090">
              <w:rPr>
                <w:rFonts w:ascii="Times New Roman" w:hAnsi="Times New Roman" w:cs="Times New Roman"/>
                <w:sz w:val="26"/>
                <w:szCs w:val="26"/>
                <w:lang w:val="vi-VN"/>
              </w:rPr>
              <w:t xml:space="preserve">4. Không xây dựng, lắp đặt bảng quảng cáo </w:t>
            </w:r>
            <w:r w:rsidRPr="00016090">
              <w:rPr>
                <w:rFonts w:ascii="Times New Roman" w:eastAsia="Times New Roman" w:hAnsi="Times New Roman" w:cs="Times New Roman"/>
                <w:sz w:val="26"/>
                <w:szCs w:val="26"/>
                <w:lang w:val="vi-VN"/>
              </w:rPr>
              <w:t xml:space="preserve">trong phạm vi hành lang an toàn bảo vệ luồng đường thủy nội địa, hành lang bảo vệ đê điều, hành lang an toàn lưới điện cao áp được quy định tại </w:t>
            </w:r>
            <w:r w:rsidRPr="00016090">
              <w:rPr>
                <w:rFonts w:ascii="Times New Roman" w:hAnsi="Times New Roman" w:cs="Times New Roman"/>
                <w:sz w:val="26"/>
                <w:szCs w:val="26"/>
                <w:lang w:val="vi-VN"/>
              </w:rPr>
              <w:t xml:space="preserve">Luật Giao thông </w:t>
            </w:r>
            <w:r w:rsidRPr="00016090">
              <w:rPr>
                <w:rFonts w:ascii="Times New Roman" w:hAnsi="Times New Roman" w:cs="Times New Roman"/>
                <w:sz w:val="26"/>
                <w:szCs w:val="26"/>
                <w:lang w:val="vi-VN"/>
              </w:rPr>
              <w:lastRenderedPageBreak/>
              <w:t>đường thủy nội bộ, Luật Đê điều, Luật Điện lực.</w:t>
            </w:r>
          </w:p>
        </w:tc>
      </w:tr>
      <w:tr w:rsidR="009C4245" w:rsidRPr="004C0C57" w14:paraId="3C39C27B" w14:textId="77777777" w:rsidTr="00AA01F8">
        <w:trPr>
          <w:jc w:val="center"/>
        </w:trPr>
        <w:tc>
          <w:tcPr>
            <w:tcW w:w="709" w:type="dxa"/>
            <w:vMerge/>
            <w:vAlign w:val="center"/>
          </w:tcPr>
          <w:p w14:paraId="20B9E2A5" w14:textId="77777777" w:rsidR="009C4245" w:rsidRPr="00A759A4" w:rsidRDefault="009C4245" w:rsidP="007A2B7D">
            <w:pPr>
              <w:spacing w:line="320" w:lineRule="exact"/>
              <w:jc w:val="center"/>
              <w:rPr>
                <w:rFonts w:ascii="Times New Roman" w:eastAsia="Times New Roman" w:hAnsi="Times New Roman" w:cs="Times New Roman"/>
                <w:color w:val="000000"/>
                <w:sz w:val="26"/>
                <w:szCs w:val="26"/>
                <w:lang w:val="vi-VN"/>
              </w:rPr>
            </w:pPr>
          </w:p>
        </w:tc>
        <w:tc>
          <w:tcPr>
            <w:tcW w:w="2121" w:type="dxa"/>
            <w:vMerge/>
            <w:vAlign w:val="center"/>
          </w:tcPr>
          <w:p w14:paraId="16389CC6" w14:textId="77777777" w:rsidR="009C4245" w:rsidRPr="00A759A4" w:rsidRDefault="009C4245" w:rsidP="00131228">
            <w:pPr>
              <w:widowControl w:val="0"/>
              <w:suppressAutoHyphens/>
              <w:autoSpaceDE w:val="0"/>
              <w:autoSpaceDN w:val="0"/>
              <w:spacing w:before="120" w:after="120" w:line="320" w:lineRule="exact"/>
              <w:ind w:left="6" w:hanging="6"/>
              <w:rPr>
                <w:rFonts w:ascii="Times New Roman" w:eastAsia="Times New Roman" w:hAnsi="Times New Roman" w:cs="Times New Roman"/>
                <w:color w:val="141823"/>
                <w:sz w:val="26"/>
                <w:szCs w:val="26"/>
                <w:lang w:val="vi-VN"/>
              </w:rPr>
            </w:pPr>
          </w:p>
        </w:tc>
        <w:tc>
          <w:tcPr>
            <w:tcW w:w="3833" w:type="dxa"/>
          </w:tcPr>
          <w:p w14:paraId="3E041C7C" w14:textId="77777777" w:rsidR="009C4245" w:rsidRPr="003F37C2" w:rsidRDefault="009C4245" w:rsidP="00354D1D">
            <w:pPr>
              <w:widowControl w:val="0"/>
              <w:suppressAutoHyphens/>
              <w:autoSpaceDE w:val="0"/>
              <w:autoSpaceDN w:val="0"/>
              <w:spacing w:before="120" w:after="120" w:line="320" w:lineRule="exact"/>
              <w:ind w:left="8"/>
              <w:jc w:val="both"/>
              <w:rPr>
                <w:rFonts w:ascii="Times New Roman" w:hAnsi="Times New Roman" w:cs="Times New Roman"/>
                <w:sz w:val="26"/>
                <w:szCs w:val="26"/>
              </w:rPr>
            </w:pPr>
            <w:r w:rsidRPr="003F37C2">
              <w:rPr>
                <w:rFonts w:ascii="Times New Roman" w:eastAsia="Times New Roman" w:hAnsi="Times New Roman" w:cs="Times New Roman"/>
                <w:color w:val="141823"/>
                <w:sz w:val="26"/>
                <w:szCs w:val="26"/>
              </w:rPr>
              <w:t>- T</w:t>
            </w:r>
            <w:r w:rsidRPr="003F37C2">
              <w:rPr>
                <w:rFonts w:ascii="Times New Roman" w:hAnsi="Times New Roman" w:cs="Times New Roman"/>
                <w:sz w:val="26"/>
                <w:szCs w:val="26"/>
              </w:rPr>
              <w:t>ại Điều 12</w:t>
            </w:r>
          </w:p>
          <w:p w14:paraId="3B78234C" w14:textId="77777777" w:rsidR="009C4245" w:rsidRPr="003F37C2" w:rsidRDefault="009C4245" w:rsidP="00354D1D">
            <w:pPr>
              <w:widowControl w:val="0"/>
              <w:suppressAutoHyphens/>
              <w:autoSpaceDE w:val="0"/>
              <w:autoSpaceDN w:val="0"/>
              <w:spacing w:before="120" w:after="120" w:line="320" w:lineRule="exact"/>
              <w:ind w:left="8"/>
              <w:jc w:val="both"/>
              <w:rPr>
                <w:rFonts w:ascii="Times New Roman" w:hAnsi="Times New Roman" w:cs="Times New Roman"/>
                <w:sz w:val="26"/>
                <w:szCs w:val="26"/>
              </w:rPr>
            </w:pPr>
            <w:r w:rsidRPr="003F37C2">
              <w:rPr>
                <w:rFonts w:ascii="Times New Roman" w:hAnsi="Times New Roman" w:cs="Times New Roman"/>
                <w:sz w:val="26"/>
                <w:szCs w:val="26"/>
              </w:rPr>
              <w:t>+ Khoản 1: Nội dung này đã quy định cụ thể tại khoản 2 Điều 31 Luật Quảng cáo, đề nghị chỉ thực hiện viện dẫn và không lặp lại nội dung.</w:t>
            </w:r>
          </w:p>
          <w:p w14:paraId="232E096E" w14:textId="77777777" w:rsidR="009C4245" w:rsidRDefault="009C4245" w:rsidP="00354D1D">
            <w:pPr>
              <w:widowControl w:val="0"/>
              <w:suppressAutoHyphens/>
              <w:autoSpaceDE w:val="0"/>
              <w:autoSpaceDN w:val="0"/>
              <w:spacing w:before="120" w:after="120" w:line="320" w:lineRule="exact"/>
              <w:ind w:left="8"/>
              <w:jc w:val="both"/>
              <w:rPr>
                <w:rFonts w:ascii="Times New Roman" w:hAnsi="Times New Roman" w:cs="Times New Roman"/>
                <w:sz w:val="26"/>
                <w:szCs w:val="26"/>
              </w:rPr>
            </w:pPr>
            <w:r w:rsidRPr="003F37C2">
              <w:rPr>
                <w:rFonts w:ascii="Times New Roman" w:hAnsi="Times New Roman" w:cs="Times New Roman"/>
                <w:sz w:val="26"/>
                <w:szCs w:val="26"/>
              </w:rPr>
              <w:t xml:space="preserve"> </w:t>
            </w:r>
            <w:r w:rsidRPr="001E3515">
              <w:rPr>
                <w:rFonts w:ascii="Times New Roman" w:hAnsi="Times New Roman" w:cs="Times New Roman"/>
                <w:sz w:val="26"/>
                <w:szCs w:val="26"/>
              </w:rPr>
              <w:t>+ Khoản 3: dự thảo quy chế quy định đề nghị đơn vị soạn thảo nghiên cứu, chỉnh sửa nội dung này như sau: “Đối với các công trình quảng cáo (màn hình điện tử, bảng quảng cáo độc lập, bảng quảng cáo gắn vào công trình có sẵn) được xây dựng, lắp đặt trước khi Luật Quảng cáo số 16/2012/QH13 ngày 21/6/2012 có hiệu lực, đã hết tuổi thọ thiết kế hoặc thời hạn tồn tại mà có nhu cầu tiếp tục sử dụng thì tổ chức kiểm định đánh giá chất lượng công trình theo quy định”</w:t>
            </w:r>
          </w:p>
          <w:p w14:paraId="14E320B0" w14:textId="4B9513C4" w:rsidR="009C4245" w:rsidRPr="001E3515" w:rsidRDefault="009C4245" w:rsidP="00354D1D">
            <w:pPr>
              <w:widowControl w:val="0"/>
              <w:suppressAutoHyphens/>
              <w:autoSpaceDE w:val="0"/>
              <w:autoSpaceDN w:val="0"/>
              <w:spacing w:before="120" w:after="120" w:line="320" w:lineRule="exact"/>
              <w:ind w:left="8"/>
              <w:jc w:val="both"/>
              <w:rPr>
                <w:rFonts w:ascii="Times New Roman" w:eastAsia="Times New Roman" w:hAnsi="Times New Roman" w:cs="Times New Roman"/>
                <w:color w:val="141823"/>
                <w:sz w:val="26"/>
                <w:szCs w:val="26"/>
              </w:rPr>
            </w:pPr>
            <w:r>
              <w:rPr>
                <w:rFonts w:ascii="Times New Roman" w:hAnsi="Times New Roman" w:cs="Times New Roman"/>
                <w:sz w:val="26"/>
                <w:szCs w:val="26"/>
              </w:rPr>
              <w:t>+</w:t>
            </w:r>
            <w:r w:rsidRPr="000F5FC8">
              <w:rPr>
                <w:rFonts w:ascii="Times New Roman" w:hAnsi="Times New Roman" w:cs="Times New Roman"/>
                <w:sz w:val="26"/>
                <w:szCs w:val="26"/>
              </w:rPr>
              <w:t xml:space="preserve"> Đề nghị bỏ khoản 4</w:t>
            </w:r>
            <w:r>
              <w:rPr>
                <w:rFonts w:ascii="Times New Roman" w:hAnsi="Times New Roman" w:cs="Times New Roman"/>
                <w:sz w:val="26"/>
                <w:szCs w:val="26"/>
              </w:rPr>
              <w:t xml:space="preserve"> Điều 12 </w:t>
            </w:r>
            <w:r w:rsidRPr="000F5FC8">
              <w:rPr>
                <w:rFonts w:ascii="Times New Roman" w:hAnsi="Times New Roman" w:cs="Times New Roman"/>
                <w:sz w:val="26"/>
                <w:szCs w:val="26"/>
              </w:rPr>
              <w:t>do nội dung chưa phù hợp quy định về giấy phép có thời hạn tại khoản 3 Điều 99 Luật Xây dựng 2014</w:t>
            </w:r>
          </w:p>
        </w:tc>
        <w:tc>
          <w:tcPr>
            <w:tcW w:w="3402" w:type="dxa"/>
          </w:tcPr>
          <w:p w14:paraId="1F699A56" w14:textId="77777777" w:rsidR="006B7E0E" w:rsidRDefault="006B7E0E" w:rsidP="00AA33CD">
            <w:pPr>
              <w:spacing w:after="120" w:line="320" w:lineRule="exact"/>
              <w:jc w:val="both"/>
              <w:rPr>
                <w:rFonts w:ascii="Times New Roman" w:eastAsia="Times New Roman" w:hAnsi="Times New Roman" w:cs="Times New Roman"/>
                <w:color w:val="000000"/>
                <w:sz w:val="26"/>
                <w:szCs w:val="26"/>
              </w:rPr>
            </w:pPr>
          </w:p>
          <w:p w14:paraId="458AF84B" w14:textId="77777777" w:rsidR="009C4245" w:rsidRDefault="009C4245" w:rsidP="00AA33CD">
            <w:pPr>
              <w:spacing w:before="240" w:after="120" w:line="32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Đã tiếp thu, điều chỉnh toàn bộ nội dung góp ý</w:t>
            </w:r>
          </w:p>
          <w:p w14:paraId="439437F7" w14:textId="77777777" w:rsidR="00A56702" w:rsidRDefault="00A56702" w:rsidP="00AA33CD">
            <w:pPr>
              <w:spacing w:before="240" w:after="120" w:line="320" w:lineRule="exact"/>
              <w:jc w:val="both"/>
              <w:rPr>
                <w:rFonts w:ascii="Times New Roman" w:eastAsia="Times New Roman" w:hAnsi="Times New Roman" w:cs="Times New Roman"/>
                <w:color w:val="000000"/>
                <w:sz w:val="26"/>
                <w:szCs w:val="26"/>
              </w:rPr>
            </w:pPr>
          </w:p>
          <w:p w14:paraId="65000DA0" w14:textId="77777777" w:rsidR="00A56702" w:rsidRDefault="00A56702" w:rsidP="00AA33CD">
            <w:pPr>
              <w:spacing w:before="240" w:after="120" w:line="320" w:lineRule="exact"/>
              <w:jc w:val="both"/>
              <w:rPr>
                <w:rFonts w:ascii="Times New Roman" w:eastAsia="Times New Roman" w:hAnsi="Times New Roman" w:cs="Times New Roman"/>
                <w:color w:val="000000"/>
                <w:sz w:val="26"/>
                <w:szCs w:val="26"/>
              </w:rPr>
            </w:pPr>
          </w:p>
          <w:p w14:paraId="6A6BE25F" w14:textId="77777777" w:rsidR="00A56702" w:rsidRDefault="00A56702" w:rsidP="00AA33CD">
            <w:pPr>
              <w:spacing w:after="120" w:line="32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Đã tiếp thu, điều chỉnh toàn bộ nội dung góp ý</w:t>
            </w:r>
            <w:r w:rsidR="00AA33CD">
              <w:rPr>
                <w:rFonts w:ascii="Times New Roman" w:eastAsia="Times New Roman" w:hAnsi="Times New Roman" w:cs="Times New Roman"/>
                <w:color w:val="000000"/>
                <w:sz w:val="26"/>
                <w:szCs w:val="26"/>
              </w:rPr>
              <w:t>.</w:t>
            </w:r>
          </w:p>
          <w:p w14:paraId="51529E5A" w14:textId="77777777" w:rsidR="00AA33CD" w:rsidRDefault="00AA33CD" w:rsidP="00AA33CD">
            <w:pPr>
              <w:spacing w:after="120" w:line="320" w:lineRule="exact"/>
              <w:jc w:val="both"/>
              <w:rPr>
                <w:rFonts w:ascii="Times New Roman" w:eastAsia="Times New Roman" w:hAnsi="Times New Roman" w:cs="Times New Roman"/>
                <w:color w:val="000000"/>
                <w:sz w:val="26"/>
                <w:szCs w:val="26"/>
              </w:rPr>
            </w:pPr>
          </w:p>
          <w:p w14:paraId="15E991BB" w14:textId="77777777" w:rsidR="00AA33CD" w:rsidRDefault="00AA33CD" w:rsidP="00AA33CD">
            <w:pPr>
              <w:spacing w:after="120" w:line="320" w:lineRule="exact"/>
              <w:jc w:val="both"/>
              <w:rPr>
                <w:rFonts w:ascii="Times New Roman" w:eastAsia="Times New Roman" w:hAnsi="Times New Roman" w:cs="Times New Roman"/>
                <w:color w:val="000000"/>
                <w:sz w:val="26"/>
                <w:szCs w:val="26"/>
              </w:rPr>
            </w:pPr>
          </w:p>
          <w:p w14:paraId="58EA2F03" w14:textId="77777777" w:rsidR="00AA33CD" w:rsidRDefault="00AA33CD" w:rsidP="00AA33CD">
            <w:pPr>
              <w:spacing w:after="120" w:line="320" w:lineRule="exact"/>
              <w:jc w:val="both"/>
              <w:rPr>
                <w:rFonts w:ascii="Times New Roman" w:eastAsia="Times New Roman" w:hAnsi="Times New Roman" w:cs="Times New Roman"/>
                <w:color w:val="000000"/>
                <w:sz w:val="26"/>
                <w:szCs w:val="26"/>
              </w:rPr>
            </w:pPr>
          </w:p>
          <w:p w14:paraId="2FE747BA" w14:textId="77777777" w:rsidR="00AA33CD" w:rsidRDefault="00AA33CD" w:rsidP="00AA33CD">
            <w:pPr>
              <w:spacing w:after="120" w:line="320" w:lineRule="exact"/>
              <w:jc w:val="both"/>
              <w:rPr>
                <w:rFonts w:ascii="Times New Roman" w:eastAsia="Times New Roman" w:hAnsi="Times New Roman" w:cs="Times New Roman"/>
                <w:color w:val="000000"/>
                <w:sz w:val="26"/>
                <w:szCs w:val="26"/>
              </w:rPr>
            </w:pPr>
          </w:p>
          <w:p w14:paraId="56C1BFF3" w14:textId="77777777" w:rsidR="00AA33CD" w:rsidRDefault="00AA33CD" w:rsidP="00AA33CD">
            <w:pPr>
              <w:spacing w:after="120" w:line="320" w:lineRule="exact"/>
              <w:jc w:val="both"/>
              <w:rPr>
                <w:rFonts w:ascii="Times New Roman" w:eastAsia="Times New Roman" w:hAnsi="Times New Roman" w:cs="Times New Roman"/>
                <w:color w:val="000000"/>
                <w:sz w:val="26"/>
                <w:szCs w:val="26"/>
              </w:rPr>
            </w:pPr>
          </w:p>
          <w:p w14:paraId="754ADA67" w14:textId="77777777" w:rsidR="00AA33CD" w:rsidRDefault="00AA33CD" w:rsidP="00AA33CD">
            <w:pPr>
              <w:spacing w:after="120" w:line="320" w:lineRule="exact"/>
              <w:jc w:val="both"/>
              <w:rPr>
                <w:rFonts w:ascii="Times New Roman" w:eastAsia="Times New Roman" w:hAnsi="Times New Roman" w:cs="Times New Roman"/>
                <w:color w:val="000000"/>
                <w:sz w:val="26"/>
                <w:szCs w:val="26"/>
              </w:rPr>
            </w:pPr>
          </w:p>
          <w:p w14:paraId="2DC9C12A" w14:textId="77777777" w:rsidR="00AA33CD" w:rsidRDefault="00AA33CD" w:rsidP="00AA33CD">
            <w:pPr>
              <w:spacing w:after="120" w:line="320" w:lineRule="exact"/>
              <w:jc w:val="both"/>
              <w:rPr>
                <w:rFonts w:ascii="Times New Roman" w:eastAsia="Times New Roman" w:hAnsi="Times New Roman" w:cs="Times New Roman"/>
                <w:color w:val="000000"/>
                <w:sz w:val="26"/>
                <w:szCs w:val="26"/>
              </w:rPr>
            </w:pPr>
          </w:p>
          <w:p w14:paraId="29A2E1B8" w14:textId="77777777" w:rsidR="00AA33CD" w:rsidRDefault="00AA33CD" w:rsidP="00AA33CD">
            <w:pPr>
              <w:spacing w:after="120" w:line="320" w:lineRule="exact"/>
              <w:jc w:val="both"/>
              <w:rPr>
                <w:rFonts w:ascii="Times New Roman" w:eastAsia="Times New Roman" w:hAnsi="Times New Roman" w:cs="Times New Roman"/>
                <w:color w:val="000000"/>
                <w:sz w:val="26"/>
                <w:szCs w:val="26"/>
              </w:rPr>
            </w:pPr>
          </w:p>
          <w:p w14:paraId="46CFE7EA" w14:textId="77777777" w:rsidR="00AA33CD" w:rsidRDefault="00AA33CD" w:rsidP="00AA33CD">
            <w:pPr>
              <w:spacing w:after="120" w:line="320" w:lineRule="exact"/>
              <w:jc w:val="both"/>
              <w:rPr>
                <w:rFonts w:ascii="Times New Roman" w:eastAsia="Times New Roman" w:hAnsi="Times New Roman" w:cs="Times New Roman"/>
                <w:color w:val="000000"/>
                <w:sz w:val="26"/>
                <w:szCs w:val="26"/>
              </w:rPr>
            </w:pPr>
          </w:p>
          <w:p w14:paraId="6869C1B9" w14:textId="32C2C803" w:rsidR="00AA33CD" w:rsidRPr="00AA33CD" w:rsidRDefault="00AA33CD" w:rsidP="00AA33CD">
            <w:pPr>
              <w:spacing w:after="120" w:line="320" w:lineRule="exact"/>
              <w:jc w:val="both"/>
              <w:rPr>
                <w:rFonts w:ascii="Times New Roman" w:eastAsia="Times New Roman" w:hAnsi="Times New Roman" w:cs="Times New Roman"/>
                <w:color w:val="000000"/>
                <w:sz w:val="24"/>
                <w:szCs w:val="24"/>
              </w:rPr>
            </w:pPr>
            <w:r w:rsidRPr="00AA33CD">
              <w:rPr>
                <w:rFonts w:ascii="Times New Roman" w:eastAsia="Times New Roman" w:hAnsi="Times New Roman" w:cs="Times New Roman"/>
                <w:color w:val="000000"/>
                <w:sz w:val="24"/>
                <w:szCs w:val="24"/>
              </w:rPr>
              <w:t>- Đối với ý này, Sở điều chỉnh lại theo quy định tại khoản 3 Điều 99 Luật Xuây dựng 2024, cụ thể: đ</w:t>
            </w:r>
            <w:r w:rsidRPr="00AA33CD">
              <w:rPr>
                <w:rFonts w:ascii="Times New Roman" w:eastAsia="Times New Roman" w:hAnsi="Times New Roman" w:cs="Times New Roman"/>
                <w:bCs/>
                <w:sz w:val="24"/>
                <w:szCs w:val="24"/>
                <w:lang w:val="vi-VN"/>
              </w:rPr>
              <w:t xml:space="preserve">ối với công trình quảng cáo được cấp phép xây dựng có thời hạn, sau khi hết thời gian tồn tại được nêu tại giấy phép xây dựng mà chủ đầu tư, chủ sở hữu công trình hoặc người được giao sử dụng công trình chưa nhận được bất kỳ thông báo yêu cầu việc thu hồi đất, tháo dỡ công trình của cơ quan Nhà nước thì đề nghị cơ quan cấp giấy phép xây dựng xem xét gia hạn thời gian tồn tại. Thời hạn tồn tại công trình được </w:t>
            </w:r>
            <w:r w:rsidRPr="00AA33CD">
              <w:rPr>
                <w:rFonts w:ascii="Times New Roman" w:eastAsia="Times New Roman" w:hAnsi="Times New Roman" w:cs="Times New Roman"/>
                <w:bCs/>
                <w:sz w:val="24"/>
                <w:szCs w:val="24"/>
                <w:lang w:val="vi-VN"/>
              </w:rPr>
              <w:lastRenderedPageBreak/>
              <w:t>ghi ngay vào giấy phép xây dựng có thời hạn đã được cấp</w:t>
            </w:r>
          </w:p>
        </w:tc>
      </w:tr>
      <w:tr w:rsidR="009C4245" w:rsidRPr="004C0C57" w14:paraId="118AE77D" w14:textId="77777777" w:rsidTr="00AA01F8">
        <w:trPr>
          <w:jc w:val="center"/>
        </w:trPr>
        <w:tc>
          <w:tcPr>
            <w:tcW w:w="709" w:type="dxa"/>
            <w:vMerge/>
            <w:vAlign w:val="center"/>
          </w:tcPr>
          <w:p w14:paraId="42790B19" w14:textId="77777777" w:rsidR="009C4245" w:rsidRPr="009B33E2" w:rsidRDefault="009C4245" w:rsidP="007A2B7D">
            <w:pPr>
              <w:spacing w:line="320" w:lineRule="exact"/>
              <w:jc w:val="center"/>
              <w:rPr>
                <w:rFonts w:ascii="Times New Roman" w:eastAsia="Times New Roman" w:hAnsi="Times New Roman" w:cs="Times New Roman"/>
                <w:color w:val="000000"/>
                <w:sz w:val="26"/>
                <w:szCs w:val="26"/>
              </w:rPr>
            </w:pPr>
          </w:p>
        </w:tc>
        <w:tc>
          <w:tcPr>
            <w:tcW w:w="2121" w:type="dxa"/>
            <w:vMerge/>
            <w:vAlign w:val="center"/>
          </w:tcPr>
          <w:p w14:paraId="38AB9F6A" w14:textId="77777777" w:rsidR="009C4245" w:rsidRPr="009B33E2" w:rsidRDefault="009C4245" w:rsidP="00131228">
            <w:pPr>
              <w:widowControl w:val="0"/>
              <w:suppressAutoHyphens/>
              <w:autoSpaceDE w:val="0"/>
              <w:autoSpaceDN w:val="0"/>
              <w:spacing w:before="120" w:after="120" w:line="320" w:lineRule="exact"/>
              <w:ind w:left="6" w:hanging="6"/>
              <w:rPr>
                <w:rFonts w:ascii="Times New Roman" w:eastAsia="Times New Roman" w:hAnsi="Times New Roman" w:cs="Times New Roman"/>
                <w:color w:val="141823"/>
                <w:sz w:val="26"/>
                <w:szCs w:val="26"/>
              </w:rPr>
            </w:pPr>
          </w:p>
        </w:tc>
        <w:tc>
          <w:tcPr>
            <w:tcW w:w="3833" w:type="dxa"/>
          </w:tcPr>
          <w:p w14:paraId="2B0F7D7A" w14:textId="51DA4BDC" w:rsidR="009C4245" w:rsidRPr="00BF49D3" w:rsidRDefault="009C4245" w:rsidP="00354D1D">
            <w:pPr>
              <w:widowControl w:val="0"/>
              <w:suppressAutoHyphens/>
              <w:autoSpaceDE w:val="0"/>
              <w:autoSpaceDN w:val="0"/>
              <w:spacing w:before="120" w:after="120" w:line="320" w:lineRule="exact"/>
              <w:ind w:left="8"/>
              <w:jc w:val="both"/>
              <w:rPr>
                <w:rFonts w:ascii="Times New Roman" w:eastAsia="Times New Roman" w:hAnsi="Times New Roman" w:cs="Times New Roman"/>
                <w:color w:val="141823"/>
                <w:sz w:val="26"/>
                <w:szCs w:val="26"/>
              </w:rPr>
            </w:pPr>
            <w:r w:rsidRPr="00BF49D3">
              <w:rPr>
                <w:rFonts w:ascii="Times New Roman" w:hAnsi="Times New Roman" w:cs="Times New Roman"/>
                <w:sz w:val="26"/>
                <w:szCs w:val="26"/>
              </w:rPr>
              <w:t>- Tại Điều 14</w:t>
            </w:r>
            <w:r w:rsidR="0018773A">
              <w:rPr>
                <w:rFonts w:ascii="Times New Roman" w:hAnsi="Times New Roman" w:cs="Times New Roman"/>
                <w:sz w:val="26"/>
                <w:szCs w:val="26"/>
              </w:rPr>
              <w:t>, 15</w:t>
            </w:r>
            <w:r w:rsidRPr="00BF49D3">
              <w:rPr>
                <w:rFonts w:ascii="Times New Roman" w:hAnsi="Times New Roman" w:cs="Times New Roman"/>
                <w:sz w:val="26"/>
                <w:szCs w:val="26"/>
              </w:rPr>
              <w:t>: Đề nghị bổ sung căn cứ đối với việc lựa chọn các thông số kỹ thuật đưa vào dự thảo mà chưa có trong các quy định pháp luật. Đồng thời, đề nghị bổ sung quy định: các yêu cầu kỹ thuật về vị trí, kích thước, kết cấu, an toàn của phương tiện quảng cáo ngoài trời thực hiện theo QCVN 17:2018/BXD</w:t>
            </w:r>
          </w:p>
        </w:tc>
        <w:tc>
          <w:tcPr>
            <w:tcW w:w="3402" w:type="dxa"/>
          </w:tcPr>
          <w:p w14:paraId="0C4D6E3E" w14:textId="0491669A" w:rsidR="009C4245" w:rsidRPr="00265B3E" w:rsidRDefault="00104004" w:rsidP="00265B3E">
            <w:pPr>
              <w:shd w:val="clear" w:color="auto" w:fill="FFFFFF"/>
              <w:spacing w:before="120" w:after="120" w:line="320" w:lineRule="exact"/>
              <w:jc w:val="both"/>
              <w:rPr>
                <w:rFonts w:ascii="Times New Roman" w:eastAsia="Times New Roman" w:hAnsi="Times New Roman" w:cs="Times New Roman"/>
                <w:sz w:val="26"/>
                <w:szCs w:val="26"/>
              </w:rPr>
            </w:pPr>
            <w:r w:rsidRPr="00265B3E">
              <w:rPr>
                <w:rFonts w:ascii="Times New Roman" w:eastAsia="Times New Roman" w:hAnsi="Times New Roman" w:cs="Times New Roman"/>
                <w:color w:val="000000"/>
                <w:sz w:val="26"/>
                <w:szCs w:val="26"/>
              </w:rPr>
              <w:t xml:space="preserve">- Đã </w:t>
            </w:r>
            <w:r w:rsidR="004563D5">
              <w:rPr>
                <w:rFonts w:ascii="Times New Roman" w:eastAsia="Times New Roman" w:hAnsi="Times New Roman" w:cs="Times New Roman"/>
                <w:color w:val="000000"/>
                <w:sz w:val="26"/>
                <w:szCs w:val="26"/>
              </w:rPr>
              <w:t xml:space="preserve">tiếp thu, </w:t>
            </w:r>
            <w:r w:rsidRPr="00265B3E">
              <w:rPr>
                <w:rFonts w:ascii="Times New Roman" w:eastAsia="Times New Roman" w:hAnsi="Times New Roman" w:cs="Times New Roman"/>
                <w:color w:val="000000"/>
                <w:sz w:val="26"/>
                <w:szCs w:val="26"/>
              </w:rPr>
              <w:t>điều chỉnh bổ sung:</w:t>
            </w:r>
            <w:r w:rsidR="004563D5">
              <w:rPr>
                <w:rFonts w:ascii="Times New Roman" w:eastAsia="Times New Roman" w:hAnsi="Times New Roman" w:cs="Times New Roman"/>
                <w:color w:val="000000"/>
                <w:sz w:val="26"/>
                <w:szCs w:val="26"/>
              </w:rPr>
              <w:t xml:space="preserve"> Bỏ các thông số không có trong quy định</w:t>
            </w:r>
            <w:r w:rsidR="008B5870">
              <w:rPr>
                <w:rFonts w:ascii="Times New Roman" w:eastAsia="Times New Roman" w:hAnsi="Times New Roman" w:cs="Times New Roman"/>
                <w:color w:val="000000"/>
                <w:sz w:val="26"/>
                <w:szCs w:val="26"/>
              </w:rPr>
              <w:t>, bỏ khái niệm “đường trung tâm”</w:t>
            </w:r>
            <w:r w:rsidR="004563D5">
              <w:rPr>
                <w:rFonts w:ascii="Times New Roman" w:eastAsia="Times New Roman" w:hAnsi="Times New Roman" w:cs="Times New Roman"/>
                <w:color w:val="000000"/>
                <w:sz w:val="26"/>
                <w:szCs w:val="26"/>
              </w:rPr>
              <w:t xml:space="preserve">; đồng thời bổ sung các yêu cầu: </w:t>
            </w:r>
            <w:r w:rsidRPr="00265B3E">
              <w:rPr>
                <w:rFonts w:ascii="Times New Roman" w:eastAsia="Times New Roman" w:hAnsi="Times New Roman" w:cs="Times New Roman"/>
                <w:color w:val="000000"/>
                <w:sz w:val="26"/>
                <w:szCs w:val="26"/>
              </w:rPr>
              <w:t xml:space="preserve"> </w:t>
            </w:r>
            <w:r w:rsidR="0018773A" w:rsidRPr="00265B3E">
              <w:rPr>
                <w:rFonts w:ascii="Times New Roman" w:eastAsia="Times New Roman" w:hAnsi="Times New Roman" w:cs="Times New Roman"/>
                <w:color w:val="000000"/>
                <w:sz w:val="26"/>
                <w:szCs w:val="26"/>
              </w:rPr>
              <w:t>“</w:t>
            </w:r>
            <w:r w:rsidR="0018773A" w:rsidRPr="00265B3E">
              <w:rPr>
                <w:rFonts w:ascii="Times New Roman" w:eastAsia="Times New Roman" w:hAnsi="Times New Roman" w:cs="Times New Roman"/>
                <w:sz w:val="26"/>
                <w:szCs w:val="26"/>
              </w:rPr>
              <w:t>Phương tiện quảng cáo ngoài trời được gắn/ốp vào mặt ngoài các công trình xây dựng phải đảm bảo các quy định an toàn điện; an toàn về kết cấu, vật liệu xây dựng; phải đảm bảo các quy định về phòng cháy chữa cháy, không được gây ảnh hưởng, che lấp hoặc làm cản trở đến các lối thoát nạn và khả năng cứu hộ cứu nạn; không làm ảnh hưởng đến khả năng chịu lực, kết cấu của công trình; phải liên kết cố định, chắc chắn với công trình và các quy định sau:…”</w:t>
            </w:r>
          </w:p>
        </w:tc>
      </w:tr>
      <w:tr w:rsidR="009C4245" w:rsidRPr="004C0C57" w14:paraId="57751548" w14:textId="77777777" w:rsidTr="00AA01F8">
        <w:trPr>
          <w:jc w:val="center"/>
        </w:trPr>
        <w:tc>
          <w:tcPr>
            <w:tcW w:w="709" w:type="dxa"/>
            <w:vMerge/>
            <w:vAlign w:val="center"/>
          </w:tcPr>
          <w:p w14:paraId="437A33A1" w14:textId="77777777" w:rsidR="009C4245" w:rsidRPr="009B33E2" w:rsidRDefault="009C4245" w:rsidP="007A2B7D">
            <w:pPr>
              <w:spacing w:line="320" w:lineRule="exact"/>
              <w:jc w:val="center"/>
              <w:rPr>
                <w:rFonts w:ascii="Times New Roman" w:eastAsia="Times New Roman" w:hAnsi="Times New Roman" w:cs="Times New Roman"/>
                <w:color w:val="000000"/>
                <w:sz w:val="26"/>
                <w:szCs w:val="26"/>
              </w:rPr>
            </w:pPr>
          </w:p>
        </w:tc>
        <w:tc>
          <w:tcPr>
            <w:tcW w:w="2121" w:type="dxa"/>
            <w:vMerge/>
            <w:vAlign w:val="center"/>
          </w:tcPr>
          <w:p w14:paraId="421B8274" w14:textId="77777777" w:rsidR="009C4245" w:rsidRPr="009B33E2" w:rsidRDefault="009C4245" w:rsidP="00131228">
            <w:pPr>
              <w:widowControl w:val="0"/>
              <w:suppressAutoHyphens/>
              <w:autoSpaceDE w:val="0"/>
              <w:autoSpaceDN w:val="0"/>
              <w:spacing w:before="120" w:after="120" w:line="320" w:lineRule="exact"/>
              <w:ind w:left="6" w:hanging="6"/>
              <w:rPr>
                <w:rFonts w:ascii="Times New Roman" w:eastAsia="Times New Roman" w:hAnsi="Times New Roman" w:cs="Times New Roman"/>
                <w:color w:val="141823"/>
                <w:sz w:val="26"/>
                <w:szCs w:val="26"/>
              </w:rPr>
            </w:pPr>
          </w:p>
        </w:tc>
        <w:tc>
          <w:tcPr>
            <w:tcW w:w="3833" w:type="dxa"/>
          </w:tcPr>
          <w:p w14:paraId="24BEA94D" w14:textId="77777777" w:rsidR="009C4245" w:rsidRPr="007221A8" w:rsidRDefault="009C4245" w:rsidP="00354D1D">
            <w:pPr>
              <w:widowControl w:val="0"/>
              <w:suppressAutoHyphens/>
              <w:autoSpaceDE w:val="0"/>
              <w:autoSpaceDN w:val="0"/>
              <w:spacing w:before="120" w:after="120" w:line="320" w:lineRule="exact"/>
              <w:ind w:left="8"/>
              <w:jc w:val="both"/>
              <w:rPr>
                <w:rFonts w:ascii="Times New Roman" w:hAnsi="Times New Roman" w:cs="Times New Roman"/>
                <w:sz w:val="26"/>
                <w:szCs w:val="26"/>
              </w:rPr>
            </w:pPr>
            <w:r w:rsidRPr="007221A8">
              <w:rPr>
                <w:rFonts w:ascii="Times New Roman" w:hAnsi="Times New Roman" w:cs="Times New Roman"/>
                <w:sz w:val="26"/>
                <w:szCs w:val="26"/>
              </w:rPr>
              <w:t xml:space="preserve">- Tại Điều 16, 17: </w:t>
            </w:r>
          </w:p>
          <w:p w14:paraId="0F0947E9" w14:textId="0DE802CB" w:rsidR="009C4245" w:rsidRPr="007221A8" w:rsidRDefault="009C4245" w:rsidP="00354D1D">
            <w:pPr>
              <w:widowControl w:val="0"/>
              <w:suppressAutoHyphens/>
              <w:autoSpaceDE w:val="0"/>
              <w:autoSpaceDN w:val="0"/>
              <w:spacing w:before="120" w:after="120" w:line="320" w:lineRule="exact"/>
              <w:ind w:left="8"/>
              <w:jc w:val="both"/>
              <w:rPr>
                <w:rFonts w:ascii="Times New Roman" w:hAnsi="Times New Roman" w:cs="Times New Roman"/>
                <w:sz w:val="26"/>
                <w:szCs w:val="26"/>
              </w:rPr>
            </w:pPr>
            <w:r w:rsidRPr="007221A8">
              <w:rPr>
                <w:rFonts w:ascii="Times New Roman" w:hAnsi="Times New Roman" w:cs="Times New Roman"/>
                <w:sz w:val="26"/>
                <w:szCs w:val="26"/>
              </w:rPr>
              <w:t xml:space="preserve">+ </w:t>
            </w:r>
            <w:r>
              <w:rPr>
                <w:rFonts w:ascii="Times New Roman" w:hAnsi="Times New Roman" w:cs="Times New Roman"/>
                <w:sz w:val="26"/>
                <w:szCs w:val="26"/>
              </w:rPr>
              <w:t>Đ</w:t>
            </w:r>
            <w:r w:rsidRPr="007221A8">
              <w:rPr>
                <w:rFonts w:ascii="Times New Roman" w:hAnsi="Times New Roman" w:cs="Times New Roman"/>
                <w:sz w:val="26"/>
                <w:szCs w:val="26"/>
              </w:rPr>
              <w:t xml:space="preserve">ề nghị bổ sung quy định về quản lý độ sáng, tần suất hiển thị để đảm bảo an toàn giao thông. </w:t>
            </w:r>
          </w:p>
          <w:p w14:paraId="3831C058" w14:textId="77777777" w:rsidR="009D4258" w:rsidRDefault="009D4258" w:rsidP="00354D1D">
            <w:pPr>
              <w:widowControl w:val="0"/>
              <w:suppressAutoHyphens/>
              <w:autoSpaceDE w:val="0"/>
              <w:autoSpaceDN w:val="0"/>
              <w:spacing w:before="120" w:after="120" w:line="320" w:lineRule="exact"/>
              <w:ind w:left="8"/>
              <w:jc w:val="both"/>
              <w:rPr>
                <w:rFonts w:ascii="Times New Roman" w:hAnsi="Times New Roman" w:cs="Times New Roman"/>
                <w:sz w:val="26"/>
                <w:szCs w:val="26"/>
              </w:rPr>
            </w:pPr>
          </w:p>
          <w:p w14:paraId="66CA69C8" w14:textId="77777777" w:rsidR="009D4258" w:rsidRDefault="009D4258" w:rsidP="00354D1D">
            <w:pPr>
              <w:widowControl w:val="0"/>
              <w:suppressAutoHyphens/>
              <w:autoSpaceDE w:val="0"/>
              <w:autoSpaceDN w:val="0"/>
              <w:spacing w:before="120" w:after="120" w:line="320" w:lineRule="exact"/>
              <w:ind w:left="8"/>
              <w:jc w:val="both"/>
              <w:rPr>
                <w:rFonts w:ascii="Times New Roman" w:hAnsi="Times New Roman" w:cs="Times New Roman"/>
                <w:sz w:val="26"/>
                <w:szCs w:val="26"/>
              </w:rPr>
            </w:pPr>
          </w:p>
          <w:p w14:paraId="5100ACA9" w14:textId="77777777" w:rsidR="009D4258" w:rsidRDefault="009D4258" w:rsidP="00354D1D">
            <w:pPr>
              <w:widowControl w:val="0"/>
              <w:suppressAutoHyphens/>
              <w:autoSpaceDE w:val="0"/>
              <w:autoSpaceDN w:val="0"/>
              <w:spacing w:before="120" w:after="120" w:line="320" w:lineRule="exact"/>
              <w:ind w:left="8"/>
              <w:jc w:val="both"/>
              <w:rPr>
                <w:rFonts w:ascii="Times New Roman" w:hAnsi="Times New Roman" w:cs="Times New Roman"/>
                <w:sz w:val="26"/>
                <w:szCs w:val="26"/>
              </w:rPr>
            </w:pPr>
          </w:p>
          <w:p w14:paraId="106CE5BB" w14:textId="77777777" w:rsidR="009D4258" w:rsidRDefault="009D4258" w:rsidP="00354D1D">
            <w:pPr>
              <w:widowControl w:val="0"/>
              <w:suppressAutoHyphens/>
              <w:autoSpaceDE w:val="0"/>
              <w:autoSpaceDN w:val="0"/>
              <w:spacing w:before="120" w:after="120" w:line="320" w:lineRule="exact"/>
              <w:ind w:left="8"/>
              <w:jc w:val="both"/>
              <w:rPr>
                <w:rFonts w:ascii="Times New Roman" w:hAnsi="Times New Roman" w:cs="Times New Roman"/>
                <w:sz w:val="26"/>
                <w:szCs w:val="26"/>
              </w:rPr>
            </w:pPr>
          </w:p>
          <w:p w14:paraId="69AD6504" w14:textId="77777777" w:rsidR="008D1FA7" w:rsidRDefault="008D1FA7" w:rsidP="00F13194">
            <w:pPr>
              <w:widowControl w:val="0"/>
              <w:suppressAutoHyphens/>
              <w:autoSpaceDE w:val="0"/>
              <w:autoSpaceDN w:val="0"/>
              <w:spacing w:before="120" w:after="120" w:line="320" w:lineRule="exact"/>
              <w:jc w:val="both"/>
              <w:rPr>
                <w:rFonts w:ascii="Times New Roman" w:hAnsi="Times New Roman" w:cs="Times New Roman"/>
                <w:sz w:val="26"/>
                <w:szCs w:val="26"/>
              </w:rPr>
            </w:pPr>
          </w:p>
          <w:p w14:paraId="34686340" w14:textId="2382BD85" w:rsidR="009C4245" w:rsidRPr="009B33E2" w:rsidRDefault="009C4245" w:rsidP="00F13194">
            <w:pPr>
              <w:widowControl w:val="0"/>
              <w:suppressAutoHyphens/>
              <w:autoSpaceDE w:val="0"/>
              <w:autoSpaceDN w:val="0"/>
              <w:spacing w:before="120" w:after="120" w:line="320" w:lineRule="exact"/>
              <w:jc w:val="both"/>
              <w:rPr>
                <w:rFonts w:ascii="Times New Roman" w:eastAsia="Times New Roman" w:hAnsi="Times New Roman" w:cs="Times New Roman"/>
                <w:color w:val="141823"/>
                <w:sz w:val="26"/>
                <w:szCs w:val="26"/>
              </w:rPr>
            </w:pPr>
            <w:r w:rsidRPr="007221A8">
              <w:rPr>
                <w:rFonts w:ascii="Times New Roman" w:hAnsi="Times New Roman" w:cs="Times New Roman"/>
                <w:sz w:val="26"/>
                <w:szCs w:val="26"/>
              </w:rPr>
              <w:t xml:space="preserve">+ Đối với nội dung quản lý màn hình có kết nối mạng: </w:t>
            </w:r>
            <w:r>
              <w:rPr>
                <w:rFonts w:ascii="Times New Roman" w:hAnsi="Times New Roman" w:cs="Times New Roman"/>
                <w:sz w:val="26"/>
                <w:szCs w:val="26"/>
              </w:rPr>
              <w:t>đ</w:t>
            </w:r>
            <w:r w:rsidRPr="007221A8">
              <w:rPr>
                <w:rFonts w:ascii="Times New Roman" w:hAnsi="Times New Roman" w:cs="Times New Roman"/>
                <w:sz w:val="26"/>
                <w:szCs w:val="26"/>
              </w:rPr>
              <w:t xml:space="preserve">ề nghị làm rõ hơn trách nhiệm phối hợp giữa Sở </w:t>
            </w:r>
            <w:r>
              <w:rPr>
                <w:rFonts w:ascii="Times New Roman" w:hAnsi="Times New Roman" w:cs="Times New Roman"/>
                <w:sz w:val="26"/>
                <w:szCs w:val="26"/>
              </w:rPr>
              <w:t>VHTTDL</w:t>
            </w:r>
            <w:r w:rsidRPr="007221A8">
              <w:rPr>
                <w:rFonts w:ascii="Times New Roman" w:hAnsi="Times New Roman" w:cs="Times New Roman"/>
                <w:sz w:val="26"/>
                <w:szCs w:val="26"/>
              </w:rPr>
              <w:t xml:space="preserve"> và các cơ quan quản lý thông tin, an ninh mạng</w:t>
            </w:r>
          </w:p>
        </w:tc>
        <w:tc>
          <w:tcPr>
            <w:tcW w:w="3402" w:type="dxa"/>
          </w:tcPr>
          <w:p w14:paraId="466A7B07" w14:textId="77777777" w:rsidR="00DA51A5" w:rsidRDefault="00DA51A5" w:rsidP="009E37C3">
            <w:pPr>
              <w:shd w:val="clear" w:color="auto" w:fill="FFFFFF"/>
              <w:spacing w:before="120" w:after="120" w:line="320" w:lineRule="exact"/>
              <w:jc w:val="both"/>
              <w:rPr>
                <w:rFonts w:ascii="Times New Roman" w:eastAsia="Times New Roman" w:hAnsi="Times New Roman" w:cs="Times New Roman"/>
                <w:color w:val="000000"/>
                <w:sz w:val="26"/>
                <w:szCs w:val="26"/>
              </w:rPr>
            </w:pPr>
          </w:p>
          <w:p w14:paraId="21D3B673" w14:textId="230F5B94" w:rsidR="00D2559C" w:rsidRDefault="00DA51A5" w:rsidP="00D2559C">
            <w:pPr>
              <w:shd w:val="clear" w:color="auto" w:fill="FFFFFF"/>
              <w:spacing w:before="120" w:after="120" w:line="32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D4258">
              <w:rPr>
                <w:rFonts w:ascii="Times New Roman" w:eastAsia="Times New Roman" w:hAnsi="Times New Roman" w:cs="Times New Roman"/>
                <w:color w:val="000000"/>
                <w:sz w:val="26"/>
                <w:szCs w:val="26"/>
              </w:rPr>
              <w:t>Sở giải trình như sau: Hiện nay, chưa có quy định cụ thể về quản lý độ sáng, tần suất hiện thị đối với màn hình quảng cáo</w:t>
            </w:r>
            <w:r w:rsidR="00F13194">
              <w:rPr>
                <w:rFonts w:ascii="Times New Roman" w:eastAsia="Times New Roman" w:hAnsi="Times New Roman" w:cs="Times New Roman"/>
                <w:color w:val="000000"/>
                <w:sz w:val="26"/>
                <w:szCs w:val="26"/>
              </w:rPr>
              <w:t xml:space="preserve">, do đó, Sở chưa có cơ sở đề xuất. Tuy nhiên, Sở đã bổ sung các </w:t>
            </w:r>
            <w:r w:rsidR="009D4258">
              <w:rPr>
                <w:rFonts w:ascii="Times New Roman" w:eastAsia="Times New Roman" w:hAnsi="Times New Roman" w:cs="Times New Roman"/>
                <w:color w:val="000000"/>
                <w:sz w:val="26"/>
                <w:szCs w:val="26"/>
              </w:rPr>
              <w:t xml:space="preserve">quy định về chiếu sáng </w:t>
            </w:r>
            <w:r w:rsidR="00F13194">
              <w:rPr>
                <w:rFonts w:ascii="Times New Roman" w:eastAsia="Times New Roman" w:hAnsi="Times New Roman" w:cs="Times New Roman"/>
                <w:color w:val="000000"/>
                <w:sz w:val="26"/>
                <w:szCs w:val="26"/>
              </w:rPr>
              <w:t xml:space="preserve">theo </w:t>
            </w:r>
            <w:r w:rsidR="009D4258">
              <w:rPr>
                <w:rFonts w:ascii="Times New Roman" w:eastAsia="Times New Roman" w:hAnsi="Times New Roman" w:cs="Times New Roman"/>
                <w:color w:val="000000"/>
                <w:sz w:val="26"/>
                <w:szCs w:val="26"/>
              </w:rPr>
              <w:t>QCVN 17:2018/BXD tại dự thảo.</w:t>
            </w:r>
          </w:p>
          <w:p w14:paraId="23B45030" w14:textId="786E54A0" w:rsidR="009C4245" w:rsidRPr="009E37C3" w:rsidRDefault="001F0611" w:rsidP="008D1FA7">
            <w:pPr>
              <w:shd w:val="clear" w:color="auto" w:fill="FFFFFF"/>
              <w:spacing w:before="360" w:line="320" w:lineRule="exact"/>
              <w:jc w:val="both"/>
              <w:rPr>
                <w:rFonts w:ascii="Times New Roman" w:eastAsia="Times New Roman" w:hAnsi="Times New Roman" w:cs="Times New Roman"/>
                <w:sz w:val="28"/>
                <w:szCs w:val="28"/>
              </w:rPr>
            </w:pPr>
            <w:r w:rsidRPr="001F0611">
              <w:rPr>
                <w:rFonts w:ascii="Times New Roman" w:eastAsia="Times New Roman" w:hAnsi="Times New Roman" w:cs="Times New Roman"/>
                <w:color w:val="000000"/>
                <w:sz w:val="26"/>
                <w:szCs w:val="26"/>
              </w:rPr>
              <w:t xml:space="preserve">- Sở đã tiếp thu và bổ sung trách nhiệm của Sở (khoản 7 Điều 28: </w:t>
            </w:r>
            <w:r>
              <w:rPr>
                <w:rFonts w:ascii="Times New Roman" w:eastAsia="Times New Roman" w:hAnsi="Times New Roman" w:cs="Times New Roman"/>
                <w:sz w:val="26"/>
                <w:szCs w:val="26"/>
              </w:rPr>
              <w:t>“</w:t>
            </w:r>
            <w:r w:rsidRPr="001F0611">
              <w:rPr>
                <w:rFonts w:ascii="Times New Roman" w:eastAsia="Times New Roman" w:hAnsi="Times New Roman" w:cs="Times New Roman"/>
                <w:sz w:val="26"/>
                <w:szCs w:val="26"/>
              </w:rPr>
              <w:t xml:space="preserve">Thường xuyên kiểm tra, </w:t>
            </w:r>
            <w:r w:rsidRPr="001F0611">
              <w:rPr>
                <w:rFonts w:ascii="Times New Roman" w:hAnsi="Times New Roman" w:cs="Times New Roman"/>
                <w:color w:val="000000"/>
                <w:sz w:val="26"/>
                <w:szCs w:val="26"/>
                <w:shd w:val="clear" w:color="auto" w:fill="FFFFFF"/>
              </w:rPr>
              <w:t xml:space="preserve">phát hiện, xác định quảng cáo vi phạm pháp luật trong </w:t>
            </w:r>
            <w:r w:rsidRPr="001F0611">
              <w:rPr>
                <w:rFonts w:ascii="Times New Roman" w:hAnsi="Times New Roman" w:cs="Times New Roman"/>
                <w:color w:val="000000"/>
                <w:sz w:val="26"/>
                <w:szCs w:val="26"/>
                <w:shd w:val="clear" w:color="auto" w:fill="FFFFFF"/>
              </w:rPr>
              <w:lastRenderedPageBreak/>
              <w:t>phạm vi quản lý nhà nước được phân công và gửi yêu cầu tới các tổ chức, cá nhân cung cấp dịch vụ quảng cáo để thực hiện việc ngăn chặn, gỡ bỏ quảng cáo vi phạm hoặc gửi về Bộ Văn hóa, Thể thao và Du lịch tiếp nhận, xử lý theo thẩm quyền</w:t>
            </w:r>
            <w:r>
              <w:rPr>
                <w:rFonts w:ascii="Times New Roman" w:hAnsi="Times New Roman" w:cs="Times New Roman"/>
                <w:color w:val="000000"/>
                <w:sz w:val="26"/>
                <w:szCs w:val="26"/>
                <w:shd w:val="clear" w:color="auto" w:fill="FFFFFF"/>
              </w:rPr>
              <w:t>”</w:t>
            </w:r>
            <w:r w:rsidRPr="00B16343">
              <w:rPr>
                <w:rFonts w:ascii="Times New Roman" w:hAnsi="Times New Roman" w:cs="Times New Roman"/>
                <w:color w:val="000000"/>
                <w:sz w:val="28"/>
                <w:szCs w:val="28"/>
                <w:shd w:val="clear" w:color="auto" w:fill="FFFFFF"/>
              </w:rPr>
              <w:t>.</w:t>
            </w:r>
          </w:p>
        </w:tc>
      </w:tr>
      <w:tr w:rsidR="00BB3409" w:rsidRPr="00A759A4" w14:paraId="0428BC48" w14:textId="77777777" w:rsidTr="00AA01F8">
        <w:trPr>
          <w:jc w:val="center"/>
        </w:trPr>
        <w:tc>
          <w:tcPr>
            <w:tcW w:w="709" w:type="dxa"/>
            <w:vAlign w:val="center"/>
          </w:tcPr>
          <w:p w14:paraId="1DB02041" w14:textId="58296022" w:rsidR="00BB3409" w:rsidRPr="00D1211F" w:rsidRDefault="00D1211F" w:rsidP="00D1211F">
            <w:pPr>
              <w:spacing w:line="32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7</w:t>
            </w:r>
          </w:p>
        </w:tc>
        <w:tc>
          <w:tcPr>
            <w:tcW w:w="2121" w:type="dxa"/>
            <w:vAlign w:val="center"/>
          </w:tcPr>
          <w:p w14:paraId="5555D15F" w14:textId="7D1D1283" w:rsidR="00C355B9" w:rsidRPr="00C355B9" w:rsidRDefault="00C355B9" w:rsidP="00C355B9">
            <w:pPr>
              <w:spacing w:before="120" w:after="120" w:line="320" w:lineRule="exact"/>
              <w:rPr>
                <w:rFonts w:ascii="Times New Roman" w:eastAsia="Times New Roman" w:hAnsi="Times New Roman" w:cs="Times New Roman"/>
                <w:bCs/>
                <w:sz w:val="26"/>
                <w:szCs w:val="26"/>
                <w:lang w:val="vi"/>
              </w:rPr>
            </w:pPr>
            <w:r w:rsidRPr="00C355B9">
              <w:rPr>
                <w:rFonts w:ascii="Times New Roman" w:eastAsia="Times New Roman" w:hAnsi="Times New Roman" w:cs="Times New Roman"/>
                <w:bCs/>
                <w:sz w:val="26"/>
                <w:szCs w:val="26"/>
                <w:lang w:val="vi"/>
              </w:rPr>
              <w:t xml:space="preserve">Phường Trấn Biên </w:t>
            </w:r>
            <w:r w:rsidRPr="00C355B9">
              <w:rPr>
                <w:rFonts w:ascii="Times New Roman" w:eastAsia="Times New Roman" w:hAnsi="Times New Roman" w:cs="Times New Roman"/>
                <w:bCs/>
                <w:i/>
                <w:iCs/>
                <w:sz w:val="26"/>
                <w:szCs w:val="26"/>
                <w:lang w:val="vi"/>
              </w:rPr>
              <w:t>(Văn bản số 543/UBND-PVHXH ngày 31/01/2026)</w:t>
            </w:r>
          </w:p>
          <w:p w14:paraId="08D21E0E" w14:textId="77777777" w:rsidR="00BB3409" w:rsidRPr="004C0C57" w:rsidRDefault="00BB3409" w:rsidP="00BB3409">
            <w:pPr>
              <w:spacing w:line="320" w:lineRule="exact"/>
              <w:rPr>
                <w:rFonts w:ascii="Times New Roman" w:eastAsia="Times New Roman" w:hAnsi="Times New Roman" w:cs="Times New Roman"/>
                <w:b/>
                <w:bCs/>
                <w:color w:val="000000"/>
                <w:sz w:val="26"/>
                <w:szCs w:val="26"/>
                <w:lang w:val="vi"/>
              </w:rPr>
            </w:pPr>
          </w:p>
        </w:tc>
        <w:tc>
          <w:tcPr>
            <w:tcW w:w="3833" w:type="dxa"/>
          </w:tcPr>
          <w:p w14:paraId="513E289A" w14:textId="057BB40C" w:rsidR="00EE23A4" w:rsidRPr="00EE23A4" w:rsidRDefault="00EE23A4" w:rsidP="00EE23A4">
            <w:pPr>
              <w:spacing w:before="120" w:after="120" w:line="320" w:lineRule="exact"/>
              <w:jc w:val="both"/>
              <w:rPr>
                <w:rFonts w:ascii="TimesNewRomanPSMT" w:eastAsia="Times New Roman" w:hAnsi="TimesNewRomanPSMT" w:cs="Times New Roman"/>
                <w:color w:val="000000"/>
                <w:sz w:val="26"/>
                <w:szCs w:val="26"/>
                <w:lang w:val="vi" w:eastAsia="ar-SA"/>
              </w:rPr>
            </w:pPr>
            <w:r w:rsidRPr="006307E5">
              <w:rPr>
                <w:rFonts w:ascii="TimesNewRomanPSMT" w:eastAsia="Times New Roman" w:hAnsi="TimesNewRomanPSMT" w:cs="Times New Roman"/>
                <w:color w:val="000000"/>
                <w:sz w:val="26"/>
                <w:szCs w:val="26"/>
                <w:lang w:val="vi" w:eastAsia="ar-SA"/>
              </w:rPr>
              <w:t>- K</w:t>
            </w:r>
            <w:r w:rsidRPr="00EE23A4">
              <w:rPr>
                <w:rFonts w:ascii="TimesNewRomanPSMT" w:eastAsia="Times New Roman" w:hAnsi="TimesNewRomanPSMT" w:cs="Times New Roman"/>
                <w:color w:val="000000"/>
                <w:sz w:val="26"/>
                <w:szCs w:val="26"/>
                <w:lang w:val="vi" w:eastAsia="ar-SA"/>
              </w:rPr>
              <w:t>iến nghị một số tuyến đường hạn chế quảng cáo như sau: 30/4, Nguyễn Ái Quốc (đoạn từ Cổng 2- nhà máy A42), Hà Huy Giáp, Cách mạng tháng Tám, Nguyễn Văn Trị, Võ Thị Sáu; treo không quá 30 tấm băng-rôn dọc/đợt treo và 03 tấm băng-rôn ngang/đợt treo.</w:t>
            </w:r>
          </w:p>
          <w:p w14:paraId="7FD7BAA6" w14:textId="77777777" w:rsidR="00BB3409" w:rsidRPr="006307E5" w:rsidRDefault="00BB3409" w:rsidP="00BB3409">
            <w:pPr>
              <w:spacing w:line="320" w:lineRule="exact"/>
              <w:rPr>
                <w:rFonts w:ascii="Times New Roman" w:eastAsia="Times New Roman" w:hAnsi="Times New Roman" w:cs="Times New Roman"/>
                <w:b/>
                <w:bCs/>
                <w:color w:val="000000"/>
                <w:sz w:val="26"/>
                <w:szCs w:val="26"/>
                <w:lang w:val="vi"/>
              </w:rPr>
            </w:pPr>
          </w:p>
        </w:tc>
        <w:tc>
          <w:tcPr>
            <w:tcW w:w="3402" w:type="dxa"/>
          </w:tcPr>
          <w:p w14:paraId="12208205" w14:textId="3A6E2830" w:rsidR="00BB3409" w:rsidRPr="006307E5" w:rsidRDefault="00EE23A4" w:rsidP="00BB3409">
            <w:pPr>
              <w:spacing w:line="320" w:lineRule="exact"/>
              <w:rPr>
                <w:rFonts w:ascii="Times New Roman" w:eastAsia="Times New Roman" w:hAnsi="Times New Roman" w:cs="Times New Roman"/>
                <w:color w:val="000000"/>
                <w:sz w:val="26"/>
                <w:szCs w:val="26"/>
                <w:lang w:val="vi"/>
              </w:rPr>
            </w:pPr>
            <w:r w:rsidRPr="006307E5">
              <w:rPr>
                <w:rFonts w:ascii="Times New Roman" w:eastAsia="Times New Roman" w:hAnsi="Times New Roman" w:cs="Times New Roman"/>
                <w:color w:val="000000"/>
                <w:sz w:val="26"/>
                <w:szCs w:val="26"/>
                <w:lang w:val="vi"/>
              </w:rPr>
              <w:t>- Đối với ý kiến này, Sở giải trình như sau:</w:t>
            </w:r>
            <w:r w:rsidR="006307E5" w:rsidRPr="006307E5">
              <w:rPr>
                <w:rFonts w:ascii="Times New Roman" w:hAnsi="Times New Roman" w:cs="Times New Roman"/>
                <w:sz w:val="26"/>
                <w:szCs w:val="26"/>
                <w:lang w:val="vi-VN"/>
              </w:rPr>
              <w:t xml:space="preserve"> mỗi cá nhân, đơn vị treo không quá 05 tấm băng-rôn ngang/địa bàn xã, phường/đợt treo</w:t>
            </w:r>
            <w:r w:rsidR="006307E5" w:rsidRPr="006307E5">
              <w:rPr>
                <w:rFonts w:ascii="Times New Roman" w:hAnsi="Times New Roman" w:cs="Times New Roman"/>
                <w:sz w:val="26"/>
                <w:szCs w:val="26"/>
                <w:lang w:val="vi"/>
              </w:rPr>
              <w:t xml:space="preserve">; </w:t>
            </w:r>
            <w:r w:rsidR="006307E5" w:rsidRPr="006307E5">
              <w:rPr>
                <w:rFonts w:ascii="Times New Roman" w:hAnsi="Times New Roman" w:cs="Times New Roman"/>
                <w:sz w:val="26"/>
                <w:szCs w:val="26"/>
                <w:lang w:val="vi-VN"/>
              </w:rPr>
              <w:t>không quá 40 tấm băng-rôn dọc/địa bàn xã, phường/đợt treo</w:t>
            </w:r>
            <w:r w:rsidR="006307E5" w:rsidRPr="006307E5">
              <w:rPr>
                <w:rFonts w:ascii="Times New Roman" w:hAnsi="Times New Roman" w:cs="Times New Roman"/>
                <w:sz w:val="26"/>
                <w:szCs w:val="26"/>
                <w:lang w:val="vi"/>
              </w:rPr>
              <w:t>, không quy định cho các tuyến đường cụ thể</w:t>
            </w:r>
            <w:r w:rsidR="006307E5" w:rsidRPr="006307E5">
              <w:rPr>
                <w:rFonts w:ascii="Times New Roman" w:hAnsi="Times New Roman" w:cs="Times New Roman"/>
                <w:sz w:val="26"/>
                <w:szCs w:val="26"/>
                <w:lang w:val="vi-VN"/>
              </w:rPr>
              <w:t>.</w:t>
            </w:r>
            <w:r w:rsidR="006307E5" w:rsidRPr="006307E5">
              <w:rPr>
                <w:rFonts w:ascii="Times New Roman" w:hAnsi="Times New Roman" w:cs="Times New Roman"/>
                <w:sz w:val="26"/>
                <w:szCs w:val="26"/>
                <w:lang w:val="vi"/>
              </w:rPr>
              <w:t xml:space="preserve"> Do đó, không quy định cụ thể tại các tuyến đường, việc quy định số lượng tại các tuyến đường cụ thể, tại từng thời điểm cụ thể được Phòng Văn hóa - Xã hội hướng dẫn cá nhân, tổ chức thực hiện để phù hợp tình hình thực tiễn.</w:t>
            </w:r>
          </w:p>
        </w:tc>
      </w:tr>
      <w:tr w:rsidR="00BB3409" w:rsidRPr="00A759A4" w14:paraId="01C0D8A6" w14:textId="77777777" w:rsidTr="00AA01F8">
        <w:trPr>
          <w:jc w:val="center"/>
        </w:trPr>
        <w:tc>
          <w:tcPr>
            <w:tcW w:w="709" w:type="dxa"/>
            <w:vAlign w:val="center"/>
          </w:tcPr>
          <w:p w14:paraId="3AE1996E" w14:textId="4D5CEE96" w:rsidR="00BB3409" w:rsidRPr="004B3FF8" w:rsidRDefault="004B3FF8" w:rsidP="004B3FF8">
            <w:pPr>
              <w:spacing w:line="320" w:lineRule="exact"/>
              <w:jc w:val="center"/>
              <w:rPr>
                <w:rFonts w:ascii="Times New Roman" w:eastAsia="Times New Roman" w:hAnsi="Times New Roman" w:cs="Times New Roman"/>
                <w:color w:val="000000"/>
                <w:sz w:val="26"/>
                <w:szCs w:val="26"/>
              </w:rPr>
            </w:pPr>
            <w:r w:rsidRPr="004B3FF8">
              <w:rPr>
                <w:rFonts w:ascii="Times New Roman" w:eastAsia="Times New Roman" w:hAnsi="Times New Roman" w:cs="Times New Roman"/>
                <w:color w:val="000000"/>
                <w:sz w:val="26"/>
                <w:szCs w:val="26"/>
              </w:rPr>
              <w:t>8</w:t>
            </w:r>
          </w:p>
        </w:tc>
        <w:tc>
          <w:tcPr>
            <w:tcW w:w="2121" w:type="dxa"/>
            <w:vAlign w:val="center"/>
          </w:tcPr>
          <w:p w14:paraId="4D8A8494" w14:textId="09FD56F3" w:rsidR="002A1AAE" w:rsidRPr="002A1AAE" w:rsidRDefault="002A1AAE" w:rsidP="002A1AAE">
            <w:pPr>
              <w:spacing w:before="120" w:after="120" w:line="320" w:lineRule="exact"/>
              <w:jc w:val="both"/>
              <w:rPr>
                <w:rFonts w:ascii="Times New Roman" w:eastAsia="Times New Roman" w:hAnsi="Times New Roman" w:cs="Times New Roman"/>
                <w:i/>
                <w:iCs/>
                <w:sz w:val="26"/>
                <w:szCs w:val="26"/>
                <w:lang w:val="vi"/>
              </w:rPr>
            </w:pPr>
            <w:r w:rsidRPr="002A1AAE">
              <w:rPr>
                <w:rFonts w:ascii="Times New Roman" w:eastAsia="Times New Roman" w:hAnsi="Times New Roman" w:cs="Times New Roman"/>
                <w:sz w:val="26"/>
                <w:szCs w:val="26"/>
                <w:lang w:val="vi"/>
              </w:rPr>
              <w:t xml:space="preserve">Phường Tam Hiệp </w:t>
            </w:r>
            <w:r w:rsidRPr="002A1AAE">
              <w:rPr>
                <w:rFonts w:ascii="Times New Roman" w:eastAsia="Times New Roman" w:hAnsi="Times New Roman" w:cs="Times New Roman"/>
                <w:i/>
                <w:iCs/>
                <w:sz w:val="26"/>
                <w:szCs w:val="26"/>
                <w:lang w:val="vi"/>
              </w:rPr>
              <w:t>(Văn bản số 867/UBND ngày 12/02/2026)</w:t>
            </w:r>
          </w:p>
          <w:p w14:paraId="7BC7E494" w14:textId="77777777" w:rsidR="00BB3409" w:rsidRPr="004C0C57" w:rsidRDefault="00BB3409" w:rsidP="00BB3409">
            <w:pPr>
              <w:spacing w:line="320" w:lineRule="exact"/>
              <w:rPr>
                <w:rFonts w:ascii="Times New Roman" w:eastAsia="Times New Roman" w:hAnsi="Times New Roman" w:cs="Times New Roman"/>
                <w:b/>
                <w:bCs/>
                <w:color w:val="000000"/>
                <w:sz w:val="26"/>
                <w:szCs w:val="26"/>
                <w:lang w:val="vi"/>
              </w:rPr>
            </w:pPr>
          </w:p>
        </w:tc>
        <w:tc>
          <w:tcPr>
            <w:tcW w:w="3833" w:type="dxa"/>
          </w:tcPr>
          <w:p w14:paraId="3E98F6E1" w14:textId="787A1172" w:rsidR="00BB3409" w:rsidRPr="0035264D" w:rsidRDefault="000C6432" w:rsidP="00BB3409">
            <w:pPr>
              <w:spacing w:line="320" w:lineRule="exact"/>
              <w:rPr>
                <w:rFonts w:ascii="Times New Roman" w:eastAsia="Times New Roman" w:hAnsi="Times New Roman" w:cs="Times New Roman"/>
                <w:b/>
                <w:bCs/>
                <w:color w:val="000000"/>
                <w:sz w:val="26"/>
                <w:szCs w:val="26"/>
                <w:lang w:val="vi"/>
              </w:rPr>
            </w:pPr>
            <w:r w:rsidRPr="0035264D">
              <w:rPr>
                <w:rFonts w:ascii="Times New Roman" w:hAnsi="Times New Roman" w:cs="Times New Roman"/>
                <w:color w:val="000000"/>
                <w:sz w:val="26"/>
                <w:szCs w:val="26"/>
                <w:lang w:val="vi"/>
              </w:rPr>
              <w:t>- Tại điểm d, khoản 1, Điều 14, Mục 1 Chương III điều chỉnh thành “Mỗi địa bàn (xã, phường) treo không quá 30 tấm băng-rôn dọc/đợt treo và 02 tấm băng-rôn ngang/đợt treo”</w:t>
            </w:r>
          </w:p>
        </w:tc>
        <w:tc>
          <w:tcPr>
            <w:tcW w:w="3402" w:type="dxa"/>
          </w:tcPr>
          <w:p w14:paraId="0D43EBFC" w14:textId="5A270BE4" w:rsidR="00BB3409" w:rsidRPr="00A759A4" w:rsidRDefault="0035264D" w:rsidP="0035264D">
            <w:pPr>
              <w:spacing w:before="120" w:after="120" w:line="320" w:lineRule="exact"/>
              <w:jc w:val="both"/>
              <w:rPr>
                <w:rFonts w:ascii="Times New Roman" w:eastAsia="Times New Roman" w:hAnsi="Times New Roman" w:cs="Times New Roman"/>
                <w:color w:val="000000"/>
                <w:sz w:val="26"/>
                <w:szCs w:val="26"/>
                <w:lang w:val="vi" w:eastAsia="ar-SA"/>
              </w:rPr>
            </w:pPr>
            <w:r w:rsidRPr="0035264D">
              <w:rPr>
                <w:rFonts w:ascii="Times New Roman" w:eastAsia="Times New Roman" w:hAnsi="Times New Roman" w:cs="Times New Roman"/>
                <w:b/>
                <w:bCs/>
                <w:color w:val="000000"/>
                <w:sz w:val="26"/>
                <w:szCs w:val="26"/>
                <w:lang w:val="vi"/>
              </w:rPr>
              <w:t xml:space="preserve">- </w:t>
            </w:r>
            <w:r w:rsidRPr="0035264D">
              <w:rPr>
                <w:rFonts w:ascii="Times New Roman" w:eastAsia="Times New Roman" w:hAnsi="Times New Roman" w:cs="Times New Roman"/>
                <w:color w:val="000000"/>
                <w:sz w:val="26"/>
                <w:szCs w:val="26"/>
                <w:lang w:val="vi"/>
              </w:rPr>
              <w:t>Đối với ý kiến này, Sở giải trình như sau:</w:t>
            </w:r>
            <w:r w:rsidRPr="0035264D">
              <w:rPr>
                <w:rFonts w:ascii="Times New Roman" w:eastAsia="Times New Roman" w:hAnsi="Times New Roman" w:cs="Times New Roman"/>
                <w:i/>
                <w:iCs/>
                <w:color w:val="000000"/>
                <w:sz w:val="26"/>
                <w:szCs w:val="26"/>
                <w:lang w:val="vi" w:eastAsia="ar-SA"/>
              </w:rPr>
              <w:t xml:space="preserve"> việc quy định cụ thể số lượng treo </w:t>
            </w:r>
            <w:r w:rsidRPr="005A5D15">
              <w:rPr>
                <w:rFonts w:ascii="Times New Roman" w:eastAsia="Times New Roman" w:hAnsi="Times New Roman" w:cs="Times New Roman"/>
                <w:sz w:val="26"/>
                <w:szCs w:val="26"/>
                <w:lang w:val="vi-VN"/>
              </w:rPr>
              <w:t>không quá 05</w:t>
            </w:r>
            <w:r w:rsidRPr="0035264D">
              <w:rPr>
                <w:rFonts w:ascii="Times New Roman" w:eastAsia="Times New Roman" w:hAnsi="Times New Roman" w:cs="Times New Roman"/>
                <w:sz w:val="26"/>
                <w:szCs w:val="26"/>
                <w:lang w:val="vi-VN"/>
              </w:rPr>
              <w:t xml:space="preserve"> tấm băng-rôn ngang/địa bàn xã, phường/đợt treo</w:t>
            </w:r>
            <w:r w:rsidRPr="0035264D">
              <w:rPr>
                <w:rFonts w:ascii="Times New Roman" w:eastAsia="Times New Roman" w:hAnsi="Times New Roman" w:cs="Times New Roman"/>
                <w:sz w:val="26"/>
                <w:szCs w:val="26"/>
                <w:lang w:val="vi"/>
              </w:rPr>
              <w:t xml:space="preserve">; </w:t>
            </w:r>
            <w:r w:rsidRPr="005A5D15">
              <w:rPr>
                <w:rFonts w:ascii="Times New Roman" w:eastAsia="Times New Roman" w:hAnsi="Times New Roman" w:cs="Times New Roman"/>
                <w:sz w:val="26"/>
                <w:szCs w:val="26"/>
                <w:lang w:val="vi-VN"/>
              </w:rPr>
              <w:t>không quá 40</w:t>
            </w:r>
            <w:r w:rsidRPr="0035264D">
              <w:rPr>
                <w:rFonts w:ascii="Times New Roman" w:eastAsia="Times New Roman" w:hAnsi="Times New Roman" w:cs="Times New Roman"/>
                <w:sz w:val="26"/>
                <w:szCs w:val="26"/>
                <w:lang w:val="vi-VN"/>
              </w:rPr>
              <w:t xml:space="preserve"> tấm băng-rôn dọc/địa bàn xã, phường/đợt treo</w:t>
            </w:r>
            <w:r w:rsidRPr="0035264D">
              <w:rPr>
                <w:rFonts w:ascii="Times New Roman" w:eastAsia="Times New Roman" w:hAnsi="Times New Roman" w:cs="Times New Roman"/>
                <w:sz w:val="26"/>
                <w:szCs w:val="26"/>
                <w:lang w:val="vi"/>
              </w:rPr>
              <w:t xml:space="preserve"> là quy định mức chung cho các địa bàn xã, phường. Do đó, trong quá trình thực hiện </w:t>
            </w:r>
            <w:r w:rsidRPr="0035264D">
              <w:rPr>
                <w:rFonts w:ascii="Times New Roman" w:eastAsia="Times New Roman" w:hAnsi="Times New Roman" w:cs="Times New Roman"/>
                <w:color w:val="000000"/>
                <w:sz w:val="26"/>
                <w:szCs w:val="26"/>
                <w:lang w:val="vi" w:eastAsia="ar-SA"/>
              </w:rPr>
              <w:t>Sở Văn hóa, Thể thao và Du lịch phối hợp với UBND các xã, phường liên quan sẽ hướng dẫn cá nhân, tổ chức thực hiện số lượng treo phù hợp theo từng thời điểm.</w:t>
            </w:r>
          </w:p>
        </w:tc>
      </w:tr>
      <w:tr w:rsidR="0035264D" w:rsidRPr="00A759A4" w14:paraId="6F0A9004" w14:textId="77777777" w:rsidTr="00AA01F8">
        <w:trPr>
          <w:jc w:val="center"/>
        </w:trPr>
        <w:tc>
          <w:tcPr>
            <w:tcW w:w="709" w:type="dxa"/>
            <w:vAlign w:val="center"/>
          </w:tcPr>
          <w:p w14:paraId="52051B4A" w14:textId="60F46ED2" w:rsidR="0035264D" w:rsidRPr="004B3FF8" w:rsidRDefault="00A70A01" w:rsidP="004B3FF8">
            <w:pPr>
              <w:spacing w:line="320" w:lineRule="exac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9</w:t>
            </w:r>
          </w:p>
        </w:tc>
        <w:tc>
          <w:tcPr>
            <w:tcW w:w="2121" w:type="dxa"/>
            <w:vAlign w:val="center"/>
          </w:tcPr>
          <w:p w14:paraId="28F4CABD" w14:textId="5FF54F6A" w:rsidR="0035264D" w:rsidRPr="00A70A01" w:rsidRDefault="00A70A01" w:rsidP="002A1AAE">
            <w:pPr>
              <w:spacing w:before="120" w:after="120" w:line="320" w:lineRule="exact"/>
              <w:jc w:val="both"/>
              <w:rPr>
                <w:rFonts w:ascii="Times New Roman" w:eastAsia="Times New Roman" w:hAnsi="Times New Roman" w:cs="Times New Roman"/>
                <w:sz w:val="26"/>
                <w:szCs w:val="26"/>
                <w:lang w:val="vi"/>
              </w:rPr>
            </w:pPr>
            <w:r w:rsidRPr="00A70A01">
              <w:rPr>
                <w:rFonts w:ascii="Times New Roman" w:hAnsi="Times New Roman" w:cs="Times New Roman"/>
                <w:sz w:val="26"/>
                <w:szCs w:val="26"/>
                <w:lang w:val="vi"/>
              </w:rPr>
              <w:t xml:space="preserve">Phường Bình Long </w:t>
            </w:r>
            <w:r w:rsidRPr="00A70A01">
              <w:rPr>
                <w:rFonts w:ascii="Times New Roman" w:hAnsi="Times New Roman" w:cs="Times New Roman"/>
                <w:i/>
                <w:iCs/>
                <w:sz w:val="26"/>
                <w:szCs w:val="26"/>
                <w:lang w:val="vi"/>
              </w:rPr>
              <w:t>(Văn bản số 867/UBND ngày 13/02/2026)</w:t>
            </w:r>
          </w:p>
        </w:tc>
        <w:tc>
          <w:tcPr>
            <w:tcW w:w="3833" w:type="dxa"/>
          </w:tcPr>
          <w:p w14:paraId="28CA4086" w14:textId="567575AE" w:rsidR="00A70A01" w:rsidRPr="00A759A4" w:rsidRDefault="00A70A01" w:rsidP="00A70A01">
            <w:pPr>
              <w:spacing w:before="120" w:after="120" w:line="320" w:lineRule="exact"/>
              <w:jc w:val="both"/>
              <w:rPr>
                <w:rFonts w:ascii="TimesNewRomanPSMT" w:eastAsia="Times New Roman" w:hAnsi="TimesNewRomanPSMT" w:cs="Times New Roman"/>
                <w:color w:val="000000"/>
                <w:sz w:val="26"/>
                <w:szCs w:val="26"/>
                <w:lang w:val="vi" w:eastAsia="ar-SA"/>
              </w:rPr>
            </w:pPr>
            <w:r w:rsidRPr="00A70A01">
              <w:rPr>
                <w:rFonts w:ascii="TimesNewRomanPSMT" w:eastAsia="Times New Roman" w:hAnsi="TimesNewRomanPSMT" w:cs="Times New Roman"/>
                <w:color w:val="000000"/>
                <w:sz w:val="26"/>
                <w:szCs w:val="26"/>
                <w:lang w:val="vi" w:eastAsia="ar-SA"/>
              </w:rPr>
              <w:t>- Tổng số băng-rôn treo theo đợt toàn địa bàn phường khoảng 30 - 60 băng rôn/đợt.</w:t>
            </w:r>
          </w:p>
          <w:p w14:paraId="71D8D83A" w14:textId="77777777" w:rsidR="00CB3883" w:rsidRPr="00A759A4" w:rsidRDefault="00CB3883" w:rsidP="00A70A01">
            <w:pPr>
              <w:spacing w:before="120" w:after="120" w:line="320" w:lineRule="exact"/>
              <w:jc w:val="both"/>
              <w:rPr>
                <w:rFonts w:ascii="TimesNewRomanPSMT" w:eastAsia="Times New Roman" w:hAnsi="TimesNewRomanPSMT" w:cs="Times New Roman"/>
                <w:color w:val="000000"/>
                <w:sz w:val="26"/>
                <w:szCs w:val="26"/>
                <w:lang w:val="vi" w:eastAsia="ar-SA"/>
              </w:rPr>
            </w:pPr>
          </w:p>
          <w:p w14:paraId="48E4C30C" w14:textId="77777777" w:rsidR="00CB3883" w:rsidRPr="00A759A4" w:rsidRDefault="00CB3883" w:rsidP="00A70A01">
            <w:pPr>
              <w:spacing w:before="120" w:after="120" w:line="320" w:lineRule="exact"/>
              <w:jc w:val="both"/>
              <w:rPr>
                <w:rFonts w:ascii="TimesNewRomanPSMT" w:eastAsia="Times New Roman" w:hAnsi="TimesNewRomanPSMT" w:cs="Times New Roman"/>
                <w:color w:val="000000"/>
                <w:sz w:val="26"/>
                <w:szCs w:val="26"/>
                <w:lang w:val="vi" w:eastAsia="ar-SA"/>
              </w:rPr>
            </w:pPr>
          </w:p>
          <w:p w14:paraId="3885005D" w14:textId="77777777" w:rsidR="00CB3883" w:rsidRPr="00A759A4" w:rsidRDefault="00CB3883" w:rsidP="00A70A01">
            <w:pPr>
              <w:spacing w:before="120" w:after="120" w:line="320" w:lineRule="exact"/>
              <w:jc w:val="both"/>
              <w:rPr>
                <w:rFonts w:ascii="TimesNewRomanPSMT" w:eastAsia="Times New Roman" w:hAnsi="TimesNewRomanPSMT" w:cs="Times New Roman"/>
                <w:color w:val="000000"/>
                <w:sz w:val="26"/>
                <w:szCs w:val="26"/>
                <w:lang w:val="vi" w:eastAsia="ar-SA"/>
              </w:rPr>
            </w:pPr>
          </w:p>
          <w:p w14:paraId="7EE0B3C5" w14:textId="77777777" w:rsidR="00CB3883" w:rsidRPr="00A759A4" w:rsidRDefault="00CB3883" w:rsidP="00A70A01">
            <w:pPr>
              <w:spacing w:before="120" w:after="120" w:line="320" w:lineRule="exact"/>
              <w:jc w:val="both"/>
              <w:rPr>
                <w:rFonts w:ascii="TimesNewRomanPSMT" w:eastAsia="Times New Roman" w:hAnsi="TimesNewRomanPSMT" w:cs="Times New Roman"/>
                <w:color w:val="000000"/>
                <w:sz w:val="26"/>
                <w:szCs w:val="26"/>
                <w:lang w:val="vi" w:eastAsia="ar-SA"/>
              </w:rPr>
            </w:pPr>
          </w:p>
          <w:p w14:paraId="52127ADE" w14:textId="22CEE763" w:rsidR="0035264D" w:rsidRPr="008D1FA7" w:rsidRDefault="00CB3883" w:rsidP="008D1FA7">
            <w:pPr>
              <w:spacing w:before="120" w:after="120" w:line="320" w:lineRule="exact"/>
              <w:jc w:val="both"/>
              <w:rPr>
                <w:rFonts w:ascii="Times New Roman" w:eastAsia="Times New Roman" w:hAnsi="Times New Roman" w:cs="Times New Roman"/>
                <w:color w:val="000000"/>
                <w:sz w:val="26"/>
                <w:szCs w:val="26"/>
                <w:lang w:val="vi" w:eastAsia="ar-SA"/>
              </w:rPr>
            </w:pPr>
            <w:r w:rsidRPr="00A759A4">
              <w:rPr>
                <w:rFonts w:ascii="Times New Roman" w:eastAsia="Times New Roman" w:hAnsi="Times New Roman" w:cs="Times New Roman"/>
                <w:color w:val="000000"/>
                <w:sz w:val="26"/>
                <w:szCs w:val="26"/>
                <w:lang w:val="vi" w:eastAsia="ar-SA"/>
              </w:rPr>
              <w:t>- V</w:t>
            </w:r>
            <w:r w:rsidRPr="00CB3883">
              <w:rPr>
                <w:rFonts w:ascii="Times New Roman" w:hAnsi="Times New Roman" w:cs="Times New Roman"/>
                <w:sz w:val="26"/>
                <w:szCs w:val="26"/>
                <w:lang w:val="vi"/>
              </w:rPr>
              <w:t xml:space="preserve">ị trí không treo băng-rôn và hạn chế treo băng-rôn: </w:t>
            </w:r>
            <w:r w:rsidRPr="00CB3883">
              <w:rPr>
                <w:rFonts w:ascii="Times New Roman" w:hAnsi="Times New Roman" w:cs="Times New Roman"/>
                <w:color w:val="000000"/>
                <w:sz w:val="26"/>
                <w:szCs w:val="26"/>
                <w:lang w:val="vi"/>
              </w:rPr>
              <w:t>di tích lịch sử, văn hóa, danh lam thắng cảnh, cơ sở tôn giáo, nghĩa trang. Trụ điện, cây xanh, biển báo giao thông, cột đèn tín hiệu giao thông. Trường học, bệnh viện, trụ sở cơ quan nhà nước. Cầu, vòng xoay, giao lộ lớn; mặt tiền tuyến đường chính; tuyến đường trung tâm…</w:t>
            </w:r>
          </w:p>
        </w:tc>
        <w:tc>
          <w:tcPr>
            <w:tcW w:w="3402" w:type="dxa"/>
          </w:tcPr>
          <w:p w14:paraId="46DA91F2" w14:textId="77777777" w:rsidR="0035264D" w:rsidRPr="00A759A4" w:rsidRDefault="00A70A01" w:rsidP="00CB3883">
            <w:pPr>
              <w:spacing w:after="120" w:line="320" w:lineRule="exact"/>
              <w:jc w:val="both"/>
              <w:rPr>
                <w:rFonts w:ascii="Times New Roman" w:hAnsi="Times New Roman" w:cs="Times New Roman"/>
                <w:sz w:val="26"/>
                <w:szCs w:val="26"/>
                <w:lang w:val="vi"/>
              </w:rPr>
            </w:pPr>
            <w:r w:rsidRPr="00CB3883">
              <w:rPr>
                <w:rFonts w:ascii="Times New Roman" w:eastAsia="Times New Roman" w:hAnsi="Times New Roman" w:cs="Times New Roman"/>
                <w:b/>
                <w:bCs/>
                <w:color w:val="000000"/>
                <w:sz w:val="26"/>
                <w:szCs w:val="26"/>
                <w:lang w:val="vi"/>
              </w:rPr>
              <w:t>-</w:t>
            </w:r>
            <w:r w:rsidR="006B7823" w:rsidRPr="00CB3883">
              <w:rPr>
                <w:rFonts w:ascii="Times New Roman" w:eastAsia="Times New Roman" w:hAnsi="Times New Roman" w:cs="Times New Roman"/>
                <w:b/>
                <w:bCs/>
                <w:color w:val="000000"/>
                <w:sz w:val="26"/>
                <w:szCs w:val="26"/>
                <w:lang w:val="vi"/>
              </w:rPr>
              <w:t xml:space="preserve"> </w:t>
            </w:r>
            <w:r w:rsidR="006B7823" w:rsidRPr="00CB3883">
              <w:rPr>
                <w:rFonts w:ascii="Times New Roman" w:eastAsia="Times New Roman" w:hAnsi="Times New Roman" w:cs="Times New Roman"/>
                <w:color w:val="000000"/>
                <w:sz w:val="26"/>
                <w:szCs w:val="26"/>
                <w:lang w:val="vi"/>
              </w:rPr>
              <w:t>Đối với ý kiến này, Sở giải trình như sau:</w:t>
            </w:r>
            <w:r w:rsidR="00CB3883" w:rsidRPr="00CB3883">
              <w:rPr>
                <w:rFonts w:ascii="Times New Roman" w:eastAsia="Times New Roman" w:hAnsi="Times New Roman" w:cs="Times New Roman"/>
                <w:color w:val="000000"/>
                <w:sz w:val="26"/>
                <w:szCs w:val="26"/>
                <w:lang w:val="vi"/>
              </w:rPr>
              <w:t xml:space="preserve"> </w:t>
            </w:r>
            <w:r w:rsidR="00CB3883" w:rsidRPr="00CB3883">
              <w:rPr>
                <w:rFonts w:ascii="Times New Roman" w:hAnsi="Times New Roman" w:cs="Times New Roman"/>
                <w:color w:val="000000"/>
                <w:sz w:val="26"/>
                <w:szCs w:val="26"/>
                <w:lang w:val="vi"/>
              </w:rPr>
              <w:t xml:space="preserve">dự thảo đã quy định </w:t>
            </w:r>
            <w:r w:rsidR="00CB3883" w:rsidRPr="00CB3883">
              <w:rPr>
                <w:rFonts w:ascii="Times New Roman" w:hAnsi="Times New Roman" w:cs="Times New Roman"/>
                <w:sz w:val="26"/>
                <w:szCs w:val="26"/>
                <w:lang w:val="vi"/>
              </w:rPr>
              <w:t>s</w:t>
            </w:r>
            <w:r w:rsidR="00CB3883" w:rsidRPr="00CB3883">
              <w:rPr>
                <w:rFonts w:ascii="Times New Roman" w:hAnsi="Times New Roman" w:cs="Times New Roman"/>
                <w:sz w:val="26"/>
                <w:szCs w:val="26"/>
                <w:lang w:val="vi-VN"/>
              </w:rPr>
              <w:t>ố lượng treo</w:t>
            </w:r>
            <w:r w:rsidR="00CB3883" w:rsidRPr="00CB3883">
              <w:rPr>
                <w:rFonts w:ascii="Times New Roman" w:hAnsi="Times New Roman" w:cs="Times New Roman"/>
                <w:sz w:val="26"/>
                <w:szCs w:val="26"/>
                <w:lang w:val="vi"/>
              </w:rPr>
              <w:t xml:space="preserve"> băng-rôn cho tổng thể địa bàn</w:t>
            </w:r>
            <w:r w:rsidR="00CB3883" w:rsidRPr="00CB3883">
              <w:rPr>
                <w:rFonts w:ascii="Times New Roman" w:hAnsi="Times New Roman" w:cs="Times New Roman"/>
                <w:sz w:val="26"/>
                <w:szCs w:val="26"/>
                <w:lang w:val="vi-VN"/>
              </w:rPr>
              <w:t>: mỗi cá nhân, đơn vị treo không quá 05 tấm băng-rôn ngang/địa bàn xã, phường/đợt treo</w:t>
            </w:r>
            <w:r w:rsidR="00CB3883" w:rsidRPr="00CB3883">
              <w:rPr>
                <w:rFonts w:ascii="Times New Roman" w:hAnsi="Times New Roman" w:cs="Times New Roman"/>
                <w:sz w:val="26"/>
                <w:szCs w:val="26"/>
                <w:lang w:val="vi"/>
              </w:rPr>
              <w:t xml:space="preserve">; </w:t>
            </w:r>
            <w:r w:rsidR="00CB3883" w:rsidRPr="00CB3883">
              <w:rPr>
                <w:rFonts w:ascii="Times New Roman" w:hAnsi="Times New Roman" w:cs="Times New Roman"/>
                <w:sz w:val="26"/>
                <w:szCs w:val="26"/>
                <w:lang w:val="vi-VN"/>
              </w:rPr>
              <w:t>không quá 40 tấm băng-rôn dọc/địa bàn xã, phường/đợt treo</w:t>
            </w:r>
          </w:p>
          <w:p w14:paraId="2A00780F" w14:textId="62B08D45" w:rsidR="00CB3883" w:rsidRPr="00A759A4" w:rsidRDefault="00CB3883" w:rsidP="0035264D">
            <w:pPr>
              <w:spacing w:before="120" w:after="120" w:line="320" w:lineRule="exact"/>
              <w:jc w:val="both"/>
              <w:rPr>
                <w:rFonts w:ascii="Times New Roman" w:eastAsia="Times New Roman" w:hAnsi="Times New Roman" w:cs="Times New Roman"/>
                <w:b/>
                <w:bCs/>
                <w:color w:val="000000"/>
                <w:sz w:val="26"/>
                <w:szCs w:val="26"/>
                <w:lang w:val="vi"/>
              </w:rPr>
            </w:pPr>
            <w:r w:rsidRPr="00CB3883">
              <w:rPr>
                <w:rFonts w:ascii="Times New Roman" w:eastAsia="Times New Roman" w:hAnsi="Times New Roman" w:cs="Times New Roman"/>
                <w:b/>
                <w:bCs/>
                <w:color w:val="000000"/>
                <w:sz w:val="26"/>
                <w:szCs w:val="26"/>
                <w:lang w:val="vi"/>
              </w:rPr>
              <w:t xml:space="preserve">- </w:t>
            </w:r>
            <w:r w:rsidRPr="00CB3883">
              <w:rPr>
                <w:rFonts w:ascii="Times New Roman" w:eastAsia="Times New Roman" w:hAnsi="Times New Roman" w:cs="Times New Roman"/>
                <w:color w:val="000000"/>
                <w:sz w:val="26"/>
                <w:szCs w:val="26"/>
                <w:lang w:val="vi"/>
              </w:rPr>
              <w:t>Đối với ý kiến này, Sở giải trình như sau:</w:t>
            </w:r>
            <w:r w:rsidRPr="00213C76">
              <w:rPr>
                <w:rFonts w:ascii="TimesNewRomanPSMT" w:hAnsi="TimesNewRomanPSMT"/>
                <w:color w:val="000000"/>
                <w:lang w:val="vi"/>
              </w:rPr>
              <w:t xml:space="preserve"> </w:t>
            </w:r>
            <w:r w:rsidRPr="00CB3883">
              <w:rPr>
                <w:rFonts w:ascii="Times New Roman" w:hAnsi="Times New Roman" w:cs="Times New Roman"/>
                <w:color w:val="000000"/>
                <w:sz w:val="26"/>
                <w:szCs w:val="26"/>
                <w:lang w:val="vi"/>
              </w:rPr>
              <w:t>các vị trí không treo băng</w:t>
            </w:r>
            <w:r w:rsidR="00F275C4" w:rsidRPr="00A759A4">
              <w:rPr>
                <w:rFonts w:ascii="Times New Roman" w:hAnsi="Times New Roman" w:cs="Times New Roman"/>
                <w:color w:val="000000"/>
                <w:sz w:val="26"/>
                <w:szCs w:val="26"/>
                <w:lang w:val="vi"/>
              </w:rPr>
              <w:t>-</w:t>
            </w:r>
            <w:r w:rsidRPr="00CB3883">
              <w:rPr>
                <w:rFonts w:ascii="Times New Roman" w:hAnsi="Times New Roman" w:cs="Times New Roman"/>
                <w:color w:val="000000"/>
                <w:sz w:val="26"/>
                <w:szCs w:val="26"/>
                <w:lang w:val="vi"/>
              </w:rPr>
              <w:t>rôn và hạn chế treo băng-rôn đã được nêu cụ thể tại Điều 6 và Điều 7 của dự thảo</w:t>
            </w:r>
          </w:p>
        </w:tc>
      </w:tr>
      <w:tr w:rsidR="00BB3409" w:rsidRPr="00A759A4" w14:paraId="3C946276" w14:textId="77777777" w:rsidTr="00AA01F8">
        <w:trPr>
          <w:jc w:val="center"/>
        </w:trPr>
        <w:tc>
          <w:tcPr>
            <w:tcW w:w="709" w:type="dxa"/>
            <w:vAlign w:val="center"/>
          </w:tcPr>
          <w:p w14:paraId="5E441153" w14:textId="2CF8B5EE" w:rsidR="00BB3409" w:rsidRPr="00DD0B4E" w:rsidRDefault="00DD0B4E" w:rsidP="00DD0B4E">
            <w:pPr>
              <w:spacing w:line="320" w:lineRule="exact"/>
              <w:jc w:val="center"/>
              <w:rPr>
                <w:rFonts w:ascii="Times New Roman" w:eastAsia="Times New Roman" w:hAnsi="Times New Roman" w:cs="Times New Roman"/>
                <w:color w:val="000000"/>
                <w:sz w:val="26"/>
                <w:szCs w:val="26"/>
              </w:rPr>
            </w:pPr>
            <w:r w:rsidRPr="00DD0B4E">
              <w:rPr>
                <w:rFonts w:ascii="Times New Roman" w:eastAsia="Times New Roman" w:hAnsi="Times New Roman" w:cs="Times New Roman"/>
                <w:color w:val="000000"/>
                <w:sz w:val="26"/>
                <w:szCs w:val="26"/>
              </w:rPr>
              <w:t>10</w:t>
            </w:r>
          </w:p>
        </w:tc>
        <w:tc>
          <w:tcPr>
            <w:tcW w:w="2121" w:type="dxa"/>
            <w:vAlign w:val="center"/>
          </w:tcPr>
          <w:p w14:paraId="644A265D" w14:textId="3988AAA0" w:rsidR="00BB38C2" w:rsidRPr="00BB38C2" w:rsidRDefault="00BB38C2" w:rsidP="00BB38C2">
            <w:pPr>
              <w:spacing w:before="120" w:after="120" w:line="320" w:lineRule="exact"/>
              <w:jc w:val="both"/>
              <w:rPr>
                <w:rFonts w:ascii="Times New Roman" w:eastAsia="Times New Roman" w:hAnsi="Times New Roman" w:cs="Times New Roman"/>
                <w:i/>
                <w:iCs/>
                <w:sz w:val="26"/>
                <w:szCs w:val="26"/>
                <w:lang w:val="vi"/>
              </w:rPr>
            </w:pPr>
            <w:r w:rsidRPr="00BB38C2">
              <w:rPr>
                <w:rFonts w:ascii="Times New Roman" w:eastAsia="Times New Roman" w:hAnsi="Times New Roman" w:cs="Times New Roman"/>
                <w:sz w:val="26"/>
                <w:szCs w:val="26"/>
                <w:lang w:val="vi"/>
              </w:rPr>
              <w:t xml:space="preserve">Phường Minh Hưng </w:t>
            </w:r>
            <w:r w:rsidRPr="00BB38C2">
              <w:rPr>
                <w:rFonts w:ascii="Times New Roman" w:eastAsia="Times New Roman" w:hAnsi="Times New Roman" w:cs="Times New Roman"/>
                <w:i/>
                <w:iCs/>
                <w:sz w:val="26"/>
                <w:szCs w:val="26"/>
                <w:lang w:val="vi"/>
              </w:rPr>
              <w:t>(Văn bản số 271/UBND-VHXH ngày 06/02/2026)</w:t>
            </w:r>
          </w:p>
          <w:p w14:paraId="74597FC2" w14:textId="77777777" w:rsidR="00BB3409" w:rsidRPr="00BB38C2" w:rsidRDefault="00BB3409" w:rsidP="00BB3409">
            <w:pPr>
              <w:spacing w:line="320" w:lineRule="exact"/>
              <w:rPr>
                <w:rFonts w:ascii="Times New Roman" w:eastAsia="Times New Roman" w:hAnsi="Times New Roman" w:cs="Times New Roman"/>
                <w:color w:val="000000"/>
                <w:sz w:val="26"/>
                <w:szCs w:val="26"/>
                <w:lang w:val="vi"/>
              </w:rPr>
            </w:pPr>
          </w:p>
        </w:tc>
        <w:tc>
          <w:tcPr>
            <w:tcW w:w="3833" w:type="dxa"/>
          </w:tcPr>
          <w:p w14:paraId="288727D2" w14:textId="61A33E55" w:rsidR="00BB3409" w:rsidRPr="00B045A0" w:rsidRDefault="00B045A0" w:rsidP="00B045A0">
            <w:pPr>
              <w:spacing w:line="320" w:lineRule="exact"/>
              <w:jc w:val="both"/>
              <w:rPr>
                <w:rFonts w:ascii="Times New Roman" w:eastAsia="Times New Roman" w:hAnsi="Times New Roman" w:cs="Times New Roman"/>
                <w:b/>
                <w:bCs/>
                <w:color w:val="000000"/>
                <w:sz w:val="26"/>
                <w:szCs w:val="26"/>
              </w:rPr>
            </w:pPr>
            <w:r w:rsidRPr="00B045A0">
              <w:rPr>
                <w:rFonts w:ascii="Times New Roman" w:eastAsia="Times New Roman" w:hAnsi="Times New Roman" w:cs="Times New Roman"/>
                <w:b/>
                <w:bCs/>
                <w:color w:val="000000"/>
                <w:sz w:val="26"/>
                <w:szCs w:val="26"/>
                <w:lang w:val="vi"/>
              </w:rPr>
              <w:t xml:space="preserve">- </w:t>
            </w:r>
            <w:r w:rsidRPr="00B045A0">
              <w:rPr>
                <w:rFonts w:ascii="Times New Roman" w:hAnsi="Times New Roman" w:cs="Times New Roman"/>
                <w:color w:val="000000"/>
                <w:sz w:val="26"/>
                <w:szCs w:val="26"/>
                <w:lang w:val="vi"/>
              </w:rPr>
              <w:t>Đối với các vị trí hạn chế quảng cáo tại địa phương: Đề nghị Sở Văn hóa, Thể thao và Du lịch hạn chế tiếp nhận thông báo thực hiện quảng cáo trong các đợt tổ chức sự kiện chính trị, lễ kỷ niệm… trên các tuyến đường, cụ thể như sau: đường Nguyễn Văn Linh, phường Minh Hưng (Đoạn tiếp giáp với phường Chơn Thành đến đường Quốc lộ 13). Đường Quốc lộ 13, phường Minh Hưng (Đoạn từ ngã ba Nguyễn Văn Linh/ Quốc lộ 13 đến Khu công nghiệp Minh Hưng - Hàn Quốc). Đường DT751, phường Minh Hưng</w:t>
            </w:r>
          </w:p>
        </w:tc>
        <w:tc>
          <w:tcPr>
            <w:tcW w:w="3402" w:type="dxa"/>
          </w:tcPr>
          <w:p w14:paraId="640F5DF5" w14:textId="3E21CB3C" w:rsidR="00BB3409" w:rsidRPr="00B045A0" w:rsidRDefault="00B045A0" w:rsidP="00B045A0">
            <w:pPr>
              <w:spacing w:line="320" w:lineRule="exact"/>
              <w:jc w:val="both"/>
              <w:rPr>
                <w:rFonts w:ascii="Times New Roman" w:eastAsia="Times New Roman" w:hAnsi="Times New Roman" w:cs="Times New Roman"/>
                <w:b/>
                <w:bCs/>
                <w:color w:val="000000"/>
                <w:sz w:val="26"/>
                <w:szCs w:val="26"/>
                <w:lang w:val="vi"/>
              </w:rPr>
            </w:pPr>
            <w:r w:rsidRPr="00B045A0">
              <w:rPr>
                <w:rFonts w:ascii="Times New Roman" w:eastAsia="Times New Roman" w:hAnsi="Times New Roman" w:cs="Times New Roman"/>
                <w:b/>
                <w:bCs/>
                <w:color w:val="000000"/>
                <w:sz w:val="26"/>
                <w:szCs w:val="26"/>
              </w:rPr>
              <w:t xml:space="preserve">- </w:t>
            </w:r>
            <w:r w:rsidRPr="00B045A0">
              <w:rPr>
                <w:rFonts w:ascii="Times New Roman" w:eastAsia="Times New Roman" w:hAnsi="Times New Roman" w:cs="Times New Roman"/>
                <w:color w:val="000000"/>
                <w:sz w:val="26"/>
                <w:szCs w:val="26"/>
                <w:lang w:val="vi"/>
              </w:rPr>
              <w:t>Đối với ý kiến này, Sở giải trình như sau:</w:t>
            </w:r>
            <w:r w:rsidRPr="00B045A0">
              <w:rPr>
                <w:rFonts w:ascii="Times New Roman" w:hAnsi="Times New Roman" w:cs="Times New Roman"/>
                <w:color w:val="000000"/>
                <w:sz w:val="26"/>
                <w:szCs w:val="26"/>
                <w:lang w:val="vi"/>
              </w:rPr>
              <w:t xml:space="preserve"> tùy từng thời điểm cụ thể, Sở Văn hóa, Thể thao và Du lịch phối hợp với UBND các xã, phường liên quan sẽ hướng dẫn cá nhân, tổ chức hạn chế thực quảng cáo thương mại tại các tuyến đường ưu tiên thực hiện tuyên truyền nhiệm vụ chính trị.</w:t>
            </w:r>
            <w:r w:rsidRPr="00B045A0">
              <w:rPr>
                <w:rFonts w:ascii="Times New Roman" w:hAnsi="Times New Roman" w:cs="Times New Roman"/>
                <w:sz w:val="26"/>
                <w:szCs w:val="26"/>
                <w:lang w:val="vi"/>
              </w:rPr>
              <w:t xml:space="preserve"> Đồng thời, trong quá trình các cá nhân, tổ chức thực hiện quảng cáo tại các tuyến đường trên Phòng Văn hóa - Xã hội có trách nhiệm hướng dẫn cá nhân, tổ chức thực hiện đảm bảo phù hợp tình hình thực tiễn</w:t>
            </w:r>
          </w:p>
        </w:tc>
      </w:tr>
    </w:tbl>
    <w:p w14:paraId="39FD662F" w14:textId="5B076C71" w:rsidR="00C47E3B" w:rsidRDefault="00C47E3B" w:rsidP="00C47E3B">
      <w:pPr>
        <w:spacing w:before="360" w:after="120" w:line="320" w:lineRule="exact"/>
        <w:ind w:right="-264"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II</w:t>
      </w:r>
      <w:r w:rsidRPr="00B958AE">
        <w:rPr>
          <w:rFonts w:ascii="Times New Roman" w:eastAsia="Times New Roman" w:hAnsi="Times New Roman" w:cs="Times New Roman"/>
          <w:b/>
          <w:bCs/>
          <w:color w:val="000000"/>
          <w:sz w:val="28"/>
          <w:szCs w:val="28"/>
        </w:rPr>
        <w:t xml:space="preserve">. Các ý kiến </w:t>
      </w:r>
      <w:r>
        <w:rPr>
          <w:rFonts w:ascii="Times New Roman" w:eastAsia="Times New Roman" w:hAnsi="Times New Roman" w:cs="Times New Roman"/>
          <w:b/>
          <w:bCs/>
          <w:color w:val="000000"/>
          <w:sz w:val="28"/>
          <w:szCs w:val="28"/>
        </w:rPr>
        <w:t xml:space="preserve">thống nhất </w:t>
      </w:r>
      <w:r w:rsidRPr="00B958AE">
        <w:rPr>
          <w:rFonts w:ascii="Times New Roman" w:eastAsia="Times New Roman" w:hAnsi="Times New Roman" w:cs="Times New Roman"/>
          <w:b/>
          <w:bCs/>
          <w:color w:val="000000"/>
          <w:sz w:val="28"/>
          <w:szCs w:val="28"/>
        </w:rPr>
        <w:t>đố</w:t>
      </w:r>
      <w:r>
        <w:rPr>
          <w:rFonts w:ascii="Times New Roman" w:eastAsia="Times New Roman" w:hAnsi="Times New Roman" w:cs="Times New Roman"/>
          <w:b/>
          <w:bCs/>
          <w:color w:val="000000"/>
          <w:sz w:val="28"/>
          <w:szCs w:val="28"/>
        </w:rPr>
        <w:t>i</w:t>
      </w:r>
      <w:r w:rsidRPr="00B958AE">
        <w:rPr>
          <w:rFonts w:ascii="Times New Roman" w:eastAsia="Times New Roman" w:hAnsi="Times New Roman" w:cs="Times New Roman"/>
          <w:b/>
          <w:bCs/>
          <w:color w:val="000000"/>
          <w:sz w:val="28"/>
          <w:szCs w:val="28"/>
        </w:rPr>
        <w:t xml:space="preserve"> với hồ sơ dự thảo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5103"/>
        <w:gridCol w:w="851"/>
      </w:tblGrid>
      <w:tr w:rsidR="000A45E0" w:rsidRPr="000A45E0" w14:paraId="39D95030" w14:textId="77777777" w:rsidTr="00A02DC9">
        <w:tc>
          <w:tcPr>
            <w:tcW w:w="675" w:type="dxa"/>
            <w:shd w:val="clear" w:color="auto" w:fill="auto"/>
            <w:vAlign w:val="center"/>
          </w:tcPr>
          <w:p w14:paraId="3B35E0BE"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
                <w:color w:val="000000"/>
                <w:sz w:val="26"/>
                <w:szCs w:val="26"/>
                <w:lang w:eastAsia="vi-VN"/>
              </w:rPr>
              <w:t>Stt</w:t>
            </w:r>
          </w:p>
        </w:tc>
        <w:tc>
          <w:tcPr>
            <w:tcW w:w="3119" w:type="dxa"/>
            <w:shd w:val="clear" w:color="auto" w:fill="auto"/>
            <w:vAlign w:val="center"/>
          </w:tcPr>
          <w:p w14:paraId="1CFBB81C"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
                <w:color w:val="000000"/>
                <w:sz w:val="26"/>
                <w:szCs w:val="26"/>
                <w:lang w:eastAsia="vi-VN"/>
              </w:rPr>
              <w:t>Đơn vị</w:t>
            </w:r>
          </w:p>
        </w:tc>
        <w:tc>
          <w:tcPr>
            <w:tcW w:w="5103" w:type="dxa"/>
            <w:shd w:val="clear" w:color="auto" w:fill="auto"/>
            <w:vAlign w:val="center"/>
          </w:tcPr>
          <w:p w14:paraId="7FD2D0E7"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
                <w:color w:val="000000"/>
                <w:sz w:val="26"/>
                <w:szCs w:val="26"/>
                <w:lang w:eastAsia="vi-VN"/>
              </w:rPr>
              <w:t>Số văn bản</w:t>
            </w:r>
          </w:p>
        </w:tc>
        <w:tc>
          <w:tcPr>
            <w:tcW w:w="851" w:type="dxa"/>
            <w:shd w:val="clear" w:color="auto" w:fill="auto"/>
            <w:vAlign w:val="center"/>
          </w:tcPr>
          <w:p w14:paraId="55A519BD"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
                <w:color w:val="000000"/>
                <w:sz w:val="26"/>
                <w:szCs w:val="26"/>
                <w:lang w:eastAsia="vi-VN"/>
              </w:rPr>
              <w:t>Ghi chú</w:t>
            </w:r>
          </w:p>
        </w:tc>
      </w:tr>
      <w:tr w:rsidR="000A45E0" w:rsidRPr="000A45E0" w14:paraId="6AE2D22A" w14:textId="77777777" w:rsidTr="00A02DC9">
        <w:tc>
          <w:tcPr>
            <w:tcW w:w="675" w:type="dxa"/>
            <w:shd w:val="clear" w:color="auto" w:fill="auto"/>
          </w:tcPr>
          <w:p w14:paraId="60E603D3"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sz w:val="28"/>
                <w:szCs w:val="28"/>
                <w:lang w:eastAsia="vi-VN"/>
              </w:rPr>
              <w:lastRenderedPageBreak/>
              <w:t>1</w:t>
            </w:r>
          </w:p>
        </w:tc>
        <w:tc>
          <w:tcPr>
            <w:tcW w:w="3119" w:type="dxa"/>
            <w:shd w:val="clear" w:color="auto" w:fill="auto"/>
          </w:tcPr>
          <w:p w14:paraId="732D8CF1"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sz w:val="28"/>
                <w:szCs w:val="28"/>
                <w:lang w:eastAsia="vi-VN"/>
              </w:rPr>
              <w:t>Sở Y tế</w:t>
            </w:r>
          </w:p>
        </w:tc>
        <w:tc>
          <w:tcPr>
            <w:tcW w:w="5103" w:type="dxa"/>
            <w:shd w:val="clear" w:color="auto" w:fill="auto"/>
          </w:tcPr>
          <w:p w14:paraId="3584EAD8"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w w:val="98"/>
                <w:sz w:val="26"/>
                <w:szCs w:val="26"/>
                <w:lang w:eastAsia="vi-VN"/>
              </w:rPr>
              <w:t>Văn bản số 982/SYT-VP ngày 03/2/2026</w:t>
            </w:r>
          </w:p>
        </w:tc>
        <w:tc>
          <w:tcPr>
            <w:tcW w:w="851" w:type="dxa"/>
            <w:shd w:val="clear" w:color="auto" w:fill="auto"/>
          </w:tcPr>
          <w:p w14:paraId="47322C85"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p>
        </w:tc>
      </w:tr>
      <w:tr w:rsidR="000A45E0" w:rsidRPr="000A45E0" w14:paraId="3A881DBE" w14:textId="77777777" w:rsidTr="00A02DC9">
        <w:tc>
          <w:tcPr>
            <w:tcW w:w="675" w:type="dxa"/>
            <w:shd w:val="clear" w:color="auto" w:fill="auto"/>
          </w:tcPr>
          <w:p w14:paraId="1AA58C06"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sz w:val="28"/>
                <w:szCs w:val="28"/>
                <w:lang w:eastAsia="vi-VN"/>
              </w:rPr>
              <w:t>2</w:t>
            </w:r>
          </w:p>
        </w:tc>
        <w:tc>
          <w:tcPr>
            <w:tcW w:w="3119" w:type="dxa"/>
            <w:shd w:val="clear" w:color="auto" w:fill="auto"/>
          </w:tcPr>
          <w:p w14:paraId="5BF971E8"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sz w:val="28"/>
                <w:szCs w:val="28"/>
                <w:lang w:eastAsia="vi-VN"/>
              </w:rPr>
              <w:t>Sở Nội vụ</w:t>
            </w:r>
          </w:p>
        </w:tc>
        <w:tc>
          <w:tcPr>
            <w:tcW w:w="5103" w:type="dxa"/>
            <w:shd w:val="clear" w:color="auto" w:fill="auto"/>
          </w:tcPr>
          <w:p w14:paraId="0B93C62C"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w w:val="98"/>
                <w:sz w:val="26"/>
                <w:szCs w:val="26"/>
                <w:lang w:eastAsia="vi-VN"/>
              </w:rPr>
              <w:t>Văn bản số 1174/SNV-VP ngày 03/2/2026</w:t>
            </w:r>
          </w:p>
        </w:tc>
        <w:tc>
          <w:tcPr>
            <w:tcW w:w="851" w:type="dxa"/>
            <w:shd w:val="clear" w:color="auto" w:fill="auto"/>
          </w:tcPr>
          <w:p w14:paraId="3F26473F"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p>
        </w:tc>
      </w:tr>
      <w:tr w:rsidR="000A45E0" w:rsidRPr="000A45E0" w14:paraId="3E76A131" w14:textId="77777777" w:rsidTr="00A02DC9">
        <w:tc>
          <w:tcPr>
            <w:tcW w:w="675" w:type="dxa"/>
            <w:shd w:val="clear" w:color="auto" w:fill="auto"/>
          </w:tcPr>
          <w:p w14:paraId="12E9E468"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sz w:val="28"/>
                <w:szCs w:val="28"/>
                <w:lang w:eastAsia="vi-VN"/>
              </w:rPr>
              <w:t>3</w:t>
            </w:r>
          </w:p>
        </w:tc>
        <w:tc>
          <w:tcPr>
            <w:tcW w:w="3119" w:type="dxa"/>
            <w:shd w:val="clear" w:color="auto" w:fill="auto"/>
          </w:tcPr>
          <w:p w14:paraId="31EC3037"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sz w:val="28"/>
                <w:szCs w:val="28"/>
                <w:lang w:eastAsia="vi-VN"/>
              </w:rPr>
              <w:t>Văn phòng UBND tỉnh</w:t>
            </w:r>
          </w:p>
        </w:tc>
        <w:tc>
          <w:tcPr>
            <w:tcW w:w="5103" w:type="dxa"/>
            <w:shd w:val="clear" w:color="auto" w:fill="auto"/>
          </w:tcPr>
          <w:p w14:paraId="4D027DEE"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w w:val="98"/>
                <w:sz w:val="26"/>
                <w:szCs w:val="26"/>
                <w:lang w:eastAsia="vi-VN"/>
              </w:rPr>
              <w:t>Văn bản số 480/VP-HCTC ngày 11/02/2026</w:t>
            </w:r>
          </w:p>
        </w:tc>
        <w:tc>
          <w:tcPr>
            <w:tcW w:w="851" w:type="dxa"/>
            <w:shd w:val="clear" w:color="auto" w:fill="auto"/>
          </w:tcPr>
          <w:p w14:paraId="73A5E607"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p>
        </w:tc>
      </w:tr>
      <w:tr w:rsidR="000A45E0" w:rsidRPr="000A45E0" w14:paraId="509ACD27" w14:textId="77777777" w:rsidTr="00A02DC9">
        <w:tc>
          <w:tcPr>
            <w:tcW w:w="675" w:type="dxa"/>
            <w:shd w:val="clear" w:color="auto" w:fill="auto"/>
          </w:tcPr>
          <w:p w14:paraId="68129802"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sz w:val="28"/>
                <w:szCs w:val="28"/>
                <w:lang w:eastAsia="vi-VN"/>
              </w:rPr>
              <w:t>4</w:t>
            </w:r>
          </w:p>
        </w:tc>
        <w:tc>
          <w:tcPr>
            <w:tcW w:w="3119" w:type="dxa"/>
            <w:shd w:val="clear" w:color="auto" w:fill="auto"/>
          </w:tcPr>
          <w:p w14:paraId="2C5E824F"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sz w:val="28"/>
                <w:szCs w:val="28"/>
                <w:lang w:eastAsia="vi-VN"/>
              </w:rPr>
              <w:t>Bộ Chỉ huy quân sự tỉnh</w:t>
            </w:r>
          </w:p>
        </w:tc>
        <w:tc>
          <w:tcPr>
            <w:tcW w:w="5103" w:type="dxa"/>
            <w:shd w:val="clear" w:color="auto" w:fill="auto"/>
          </w:tcPr>
          <w:p w14:paraId="40B9D4A9"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w w:val="98"/>
                <w:sz w:val="26"/>
                <w:szCs w:val="26"/>
                <w:lang w:eastAsia="vi-VN"/>
              </w:rPr>
              <w:t>Văn bản số 1047/BCH-CT ngày 12/02/2026</w:t>
            </w:r>
          </w:p>
        </w:tc>
        <w:tc>
          <w:tcPr>
            <w:tcW w:w="851" w:type="dxa"/>
            <w:shd w:val="clear" w:color="auto" w:fill="auto"/>
          </w:tcPr>
          <w:p w14:paraId="34202792"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p>
        </w:tc>
      </w:tr>
      <w:tr w:rsidR="000A45E0" w:rsidRPr="000A45E0" w14:paraId="49AFC32E" w14:textId="77777777" w:rsidTr="00A02DC9">
        <w:tc>
          <w:tcPr>
            <w:tcW w:w="675" w:type="dxa"/>
            <w:shd w:val="clear" w:color="auto" w:fill="auto"/>
          </w:tcPr>
          <w:p w14:paraId="5DBD2516"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sz w:val="28"/>
                <w:szCs w:val="28"/>
                <w:lang w:eastAsia="vi-VN"/>
              </w:rPr>
              <w:t>5</w:t>
            </w:r>
          </w:p>
        </w:tc>
        <w:tc>
          <w:tcPr>
            <w:tcW w:w="3119" w:type="dxa"/>
            <w:shd w:val="clear" w:color="auto" w:fill="auto"/>
          </w:tcPr>
          <w:p w14:paraId="3C44A79E"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sz w:val="26"/>
                <w:szCs w:val="26"/>
                <w:lang w:eastAsia="vi-VN"/>
              </w:rPr>
              <w:t>Sở Khoa học và Công nghệ</w:t>
            </w:r>
          </w:p>
        </w:tc>
        <w:tc>
          <w:tcPr>
            <w:tcW w:w="5103" w:type="dxa"/>
            <w:shd w:val="clear" w:color="auto" w:fill="auto"/>
          </w:tcPr>
          <w:p w14:paraId="30DF1E15"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r w:rsidRPr="000A45E0">
              <w:rPr>
                <w:rFonts w:ascii="Times New Roman" w:eastAsia="Times New Roman" w:hAnsi="Times New Roman" w:cs="Times New Roman"/>
                <w:bCs/>
                <w:color w:val="000000"/>
                <w:w w:val="98"/>
                <w:sz w:val="26"/>
                <w:szCs w:val="26"/>
                <w:lang w:eastAsia="vi-VN"/>
              </w:rPr>
              <w:t>Văn bản số 1781/SKHCN-VP ngày 13/3/2026</w:t>
            </w:r>
          </w:p>
        </w:tc>
        <w:tc>
          <w:tcPr>
            <w:tcW w:w="851" w:type="dxa"/>
            <w:shd w:val="clear" w:color="auto" w:fill="auto"/>
          </w:tcPr>
          <w:p w14:paraId="7A91E29E"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eastAsia="vi-VN"/>
              </w:rPr>
            </w:pPr>
          </w:p>
        </w:tc>
      </w:tr>
      <w:tr w:rsidR="000A45E0" w:rsidRPr="000A45E0" w14:paraId="1D571EC0" w14:textId="77777777" w:rsidTr="00A02DC9">
        <w:tc>
          <w:tcPr>
            <w:tcW w:w="675" w:type="dxa"/>
            <w:shd w:val="clear" w:color="auto" w:fill="auto"/>
          </w:tcPr>
          <w:p w14:paraId="76DF983F"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6</w:t>
            </w:r>
          </w:p>
        </w:tc>
        <w:tc>
          <w:tcPr>
            <w:tcW w:w="3119" w:type="dxa"/>
            <w:shd w:val="clear" w:color="auto" w:fill="auto"/>
          </w:tcPr>
          <w:p w14:paraId="7AE08F3C"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UBND xã Phú Nghĩa</w:t>
            </w:r>
          </w:p>
        </w:tc>
        <w:tc>
          <w:tcPr>
            <w:tcW w:w="5103" w:type="dxa"/>
            <w:shd w:val="clear" w:color="auto" w:fill="auto"/>
          </w:tcPr>
          <w:p w14:paraId="13E3F5CC"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Văn bản số 105/UBND-CV ngày 03/2/2026</w:t>
            </w:r>
          </w:p>
        </w:tc>
        <w:tc>
          <w:tcPr>
            <w:tcW w:w="851" w:type="dxa"/>
            <w:shd w:val="clear" w:color="auto" w:fill="auto"/>
          </w:tcPr>
          <w:p w14:paraId="2B595679"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6"/>
                <w:szCs w:val="26"/>
                <w:lang w:val="vi-VN" w:eastAsia="vi-VN"/>
              </w:rPr>
            </w:pPr>
          </w:p>
        </w:tc>
      </w:tr>
      <w:tr w:rsidR="000A45E0" w:rsidRPr="000A45E0" w14:paraId="1201EDA4" w14:textId="77777777" w:rsidTr="00A02DC9">
        <w:tc>
          <w:tcPr>
            <w:tcW w:w="675" w:type="dxa"/>
            <w:shd w:val="clear" w:color="auto" w:fill="auto"/>
          </w:tcPr>
          <w:p w14:paraId="32436778"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7</w:t>
            </w:r>
          </w:p>
        </w:tc>
        <w:tc>
          <w:tcPr>
            <w:tcW w:w="3119" w:type="dxa"/>
            <w:shd w:val="clear" w:color="auto" w:fill="auto"/>
          </w:tcPr>
          <w:p w14:paraId="5EE53784"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UBND xã Đa Kia</w:t>
            </w:r>
          </w:p>
        </w:tc>
        <w:tc>
          <w:tcPr>
            <w:tcW w:w="5103" w:type="dxa"/>
            <w:shd w:val="clear" w:color="auto" w:fill="auto"/>
          </w:tcPr>
          <w:p w14:paraId="1A8FA363"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6"/>
                <w:szCs w:val="26"/>
                <w:lang w:val="vi-VN" w:eastAsia="vi-VN"/>
              </w:rPr>
            </w:pPr>
            <w:r w:rsidRPr="000A45E0">
              <w:rPr>
                <w:rFonts w:ascii="Times New Roman" w:eastAsia="Times New Roman" w:hAnsi="Times New Roman" w:cs="Times New Roman"/>
                <w:bCs/>
                <w:color w:val="000000"/>
                <w:sz w:val="26"/>
                <w:szCs w:val="26"/>
                <w:lang w:eastAsia="vi-VN"/>
              </w:rPr>
              <w:t>Văn bản số 139/UBND-VX ngày 03/2/2026</w:t>
            </w:r>
          </w:p>
        </w:tc>
        <w:tc>
          <w:tcPr>
            <w:tcW w:w="851" w:type="dxa"/>
            <w:shd w:val="clear" w:color="auto" w:fill="auto"/>
          </w:tcPr>
          <w:p w14:paraId="137BDE0A"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6"/>
                <w:szCs w:val="26"/>
                <w:lang w:val="vi-VN" w:eastAsia="vi-VN"/>
              </w:rPr>
            </w:pPr>
          </w:p>
        </w:tc>
      </w:tr>
      <w:tr w:rsidR="000A45E0" w:rsidRPr="000A45E0" w14:paraId="7D448A54" w14:textId="77777777" w:rsidTr="00A02DC9">
        <w:tc>
          <w:tcPr>
            <w:tcW w:w="675" w:type="dxa"/>
            <w:shd w:val="clear" w:color="auto" w:fill="auto"/>
          </w:tcPr>
          <w:p w14:paraId="6F067568"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8</w:t>
            </w:r>
          </w:p>
        </w:tc>
        <w:tc>
          <w:tcPr>
            <w:tcW w:w="3119" w:type="dxa"/>
            <w:shd w:val="clear" w:color="auto" w:fill="auto"/>
          </w:tcPr>
          <w:p w14:paraId="65D305E6"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UBND xã Xuân Định</w:t>
            </w:r>
          </w:p>
        </w:tc>
        <w:tc>
          <w:tcPr>
            <w:tcW w:w="5103" w:type="dxa"/>
            <w:shd w:val="clear" w:color="auto" w:fill="auto"/>
          </w:tcPr>
          <w:p w14:paraId="6B9630C7"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6"/>
                <w:szCs w:val="26"/>
                <w:lang w:val="vi-VN" w:eastAsia="vi-VN"/>
              </w:rPr>
            </w:pPr>
            <w:r w:rsidRPr="000A45E0">
              <w:rPr>
                <w:rFonts w:ascii="Times New Roman" w:eastAsia="Times New Roman" w:hAnsi="Times New Roman" w:cs="Times New Roman"/>
                <w:bCs/>
                <w:color w:val="000000"/>
                <w:sz w:val="26"/>
                <w:szCs w:val="26"/>
                <w:lang w:eastAsia="vi-VN"/>
              </w:rPr>
              <w:t>Văn bản số 723/UBND-VX ngày 02/2/2026</w:t>
            </w:r>
          </w:p>
        </w:tc>
        <w:tc>
          <w:tcPr>
            <w:tcW w:w="851" w:type="dxa"/>
            <w:shd w:val="clear" w:color="auto" w:fill="auto"/>
          </w:tcPr>
          <w:p w14:paraId="7BDA3588"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6"/>
                <w:szCs w:val="26"/>
                <w:lang w:val="vi-VN" w:eastAsia="vi-VN"/>
              </w:rPr>
            </w:pPr>
          </w:p>
        </w:tc>
      </w:tr>
      <w:tr w:rsidR="000A45E0" w:rsidRPr="000A45E0" w14:paraId="47D98963" w14:textId="77777777" w:rsidTr="00A02DC9">
        <w:tc>
          <w:tcPr>
            <w:tcW w:w="675" w:type="dxa"/>
            <w:shd w:val="clear" w:color="auto" w:fill="auto"/>
          </w:tcPr>
          <w:p w14:paraId="497BB652"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9</w:t>
            </w:r>
          </w:p>
        </w:tc>
        <w:tc>
          <w:tcPr>
            <w:tcW w:w="3119" w:type="dxa"/>
            <w:shd w:val="clear" w:color="auto" w:fill="auto"/>
          </w:tcPr>
          <w:p w14:paraId="2A0E40BB"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UBND xã Đak Nhau</w:t>
            </w:r>
          </w:p>
        </w:tc>
        <w:tc>
          <w:tcPr>
            <w:tcW w:w="5103" w:type="dxa"/>
            <w:shd w:val="clear" w:color="auto" w:fill="auto"/>
          </w:tcPr>
          <w:p w14:paraId="7FD610B5"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
                <w:color w:val="000000"/>
                <w:sz w:val="26"/>
                <w:szCs w:val="26"/>
                <w:lang w:val="vi-VN" w:eastAsia="vi-VN"/>
              </w:rPr>
            </w:pPr>
            <w:r w:rsidRPr="000A45E0">
              <w:rPr>
                <w:rFonts w:ascii="Times New Roman" w:eastAsia="Times New Roman" w:hAnsi="Times New Roman" w:cs="Times New Roman"/>
                <w:bCs/>
                <w:color w:val="000000"/>
                <w:sz w:val="26"/>
                <w:szCs w:val="26"/>
                <w:lang w:eastAsia="vi-VN"/>
              </w:rPr>
              <w:t>Văn bản số 105/UBND-VX ngày 02/2/2026</w:t>
            </w:r>
          </w:p>
        </w:tc>
        <w:tc>
          <w:tcPr>
            <w:tcW w:w="851" w:type="dxa"/>
            <w:shd w:val="clear" w:color="auto" w:fill="auto"/>
          </w:tcPr>
          <w:p w14:paraId="524BFA98"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6"/>
                <w:szCs w:val="26"/>
                <w:lang w:val="vi-VN" w:eastAsia="vi-VN"/>
              </w:rPr>
            </w:pPr>
          </w:p>
        </w:tc>
      </w:tr>
      <w:tr w:rsidR="000A45E0" w:rsidRPr="000A45E0" w14:paraId="4AACCA0D" w14:textId="77777777" w:rsidTr="00A02DC9">
        <w:tc>
          <w:tcPr>
            <w:tcW w:w="675" w:type="dxa"/>
            <w:shd w:val="clear" w:color="auto" w:fill="auto"/>
          </w:tcPr>
          <w:p w14:paraId="7F787194"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10</w:t>
            </w:r>
          </w:p>
        </w:tc>
        <w:tc>
          <w:tcPr>
            <w:tcW w:w="3119" w:type="dxa"/>
            <w:shd w:val="clear" w:color="auto" w:fill="auto"/>
          </w:tcPr>
          <w:p w14:paraId="4AAA3A12"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UBND xã Thọ Sơn</w:t>
            </w:r>
          </w:p>
        </w:tc>
        <w:tc>
          <w:tcPr>
            <w:tcW w:w="5103" w:type="dxa"/>
            <w:shd w:val="clear" w:color="auto" w:fill="auto"/>
          </w:tcPr>
          <w:p w14:paraId="7F828F64"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Văn bản số 342/UBND-VX ngày 02/2/2026</w:t>
            </w:r>
          </w:p>
        </w:tc>
        <w:tc>
          <w:tcPr>
            <w:tcW w:w="851" w:type="dxa"/>
            <w:shd w:val="clear" w:color="auto" w:fill="auto"/>
          </w:tcPr>
          <w:p w14:paraId="4EC3DAC6"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6"/>
                <w:szCs w:val="26"/>
                <w:lang w:val="vi-VN" w:eastAsia="vi-VN"/>
              </w:rPr>
            </w:pPr>
          </w:p>
        </w:tc>
      </w:tr>
      <w:tr w:rsidR="000A45E0" w:rsidRPr="000A45E0" w14:paraId="4494878E" w14:textId="77777777" w:rsidTr="00A02DC9">
        <w:tc>
          <w:tcPr>
            <w:tcW w:w="675" w:type="dxa"/>
            <w:shd w:val="clear" w:color="auto" w:fill="auto"/>
          </w:tcPr>
          <w:p w14:paraId="61D032AE"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11</w:t>
            </w:r>
          </w:p>
        </w:tc>
        <w:tc>
          <w:tcPr>
            <w:tcW w:w="3119" w:type="dxa"/>
            <w:shd w:val="clear" w:color="auto" w:fill="auto"/>
          </w:tcPr>
          <w:p w14:paraId="0B3534E0"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UBND xã Nam Cát Tiên</w:t>
            </w:r>
          </w:p>
        </w:tc>
        <w:tc>
          <w:tcPr>
            <w:tcW w:w="5103" w:type="dxa"/>
            <w:shd w:val="clear" w:color="auto" w:fill="auto"/>
          </w:tcPr>
          <w:p w14:paraId="133A2BED"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6"/>
                <w:szCs w:val="26"/>
                <w:lang w:val="vi-VN" w:eastAsia="vi-VN"/>
              </w:rPr>
            </w:pPr>
            <w:r w:rsidRPr="000A45E0">
              <w:rPr>
                <w:rFonts w:ascii="Times New Roman" w:eastAsia="Times New Roman" w:hAnsi="Times New Roman" w:cs="Times New Roman"/>
                <w:bCs/>
                <w:color w:val="000000"/>
                <w:sz w:val="26"/>
                <w:szCs w:val="26"/>
                <w:lang w:eastAsia="vi-VN"/>
              </w:rPr>
              <w:t>Văn bản số 168/UBND-VX ngày 02/2/2026</w:t>
            </w:r>
          </w:p>
        </w:tc>
        <w:tc>
          <w:tcPr>
            <w:tcW w:w="851" w:type="dxa"/>
            <w:shd w:val="clear" w:color="auto" w:fill="auto"/>
          </w:tcPr>
          <w:p w14:paraId="39B3DF91"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3CD37F23" w14:textId="77777777" w:rsidTr="00A02DC9">
        <w:tc>
          <w:tcPr>
            <w:tcW w:w="675" w:type="dxa"/>
            <w:shd w:val="clear" w:color="auto" w:fill="auto"/>
          </w:tcPr>
          <w:p w14:paraId="1121302D"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12</w:t>
            </w:r>
          </w:p>
        </w:tc>
        <w:tc>
          <w:tcPr>
            <w:tcW w:w="3119" w:type="dxa"/>
            <w:shd w:val="clear" w:color="auto" w:fill="auto"/>
          </w:tcPr>
          <w:p w14:paraId="4141DCCE"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4"/>
                <w:szCs w:val="24"/>
                <w:lang w:eastAsia="vi-VN"/>
              </w:rPr>
            </w:pPr>
            <w:r w:rsidRPr="000A45E0">
              <w:rPr>
                <w:rFonts w:ascii="Times New Roman" w:eastAsia="Times New Roman" w:hAnsi="Times New Roman" w:cs="Times New Roman"/>
                <w:bCs/>
                <w:color w:val="000000"/>
                <w:sz w:val="24"/>
                <w:szCs w:val="24"/>
                <w:lang w:eastAsia="vi-VN"/>
              </w:rPr>
              <w:t xml:space="preserve">UBND phường Chơn Thành </w:t>
            </w:r>
          </w:p>
        </w:tc>
        <w:tc>
          <w:tcPr>
            <w:tcW w:w="5103" w:type="dxa"/>
            <w:shd w:val="clear" w:color="auto" w:fill="auto"/>
          </w:tcPr>
          <w:p w14:paraId="16C095FE"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6"/>
                <w:szCs w:val="26"/>
                <w:lang w:val="vi-VN" w:eastAsia="vi-VN"/>
              </w:rPr>
            </w:pPr>
            <w:r w:rsidRPr="000A45E0">
              <w:rPr>
                <w:rFonts w:ascii="Times New Roman" w:eastAsia="Times New Roman" w:hAnsi="Times New Roman" w:cs="Times New Roman"/>
                <w:bCs/>
                <w:color w:val="000000"/>
                <w:sz w:val="26"/>
                <w:szCs w:val="26"/>
                <w:lang w:eastAsia="vi-VN"/>
              </w:rPr>
              <w:t>Văn bản số 183/UBND-VX ngày 02/2/2026</w:t>
            </w:r>
          </w:p>
        </w:tc>
        <w:tc>
          <w:tcPr>
            <w:tcW w:w="851" w:type="dxa"/>
            <w:shd w:val="clear" w:color="auto" w:fill="auto"/>
          </w:tcPr>
          <w:p w14:paraId="7546EBDD"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44AF850A" w14:textId="77777777" w:rsidTr="00A02DC9">
        <w:tc>
          <w:tcPr>
            <w:tcW w:w="675" w:type="dxa"/>
            <w:shd w:val="clear" w:color="auto" w:fill="auto"/>
          </w:tcPr>
          <w:p w14:paraId="18C13351"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13</w:t>
            </w:r>
          </w:p>
        </w:tc>
        <w:tc>
          <w:tcPr>
            <w:tcW w:w="3119" w:type="dxa"/>
            <w:shd w:val="clear" w:color="auto" w:fill="auto"/>
          </w:tcPr>
          <w:p w14:paraId="46DA567C"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UBND xã Tà Lài</w:t>
            </w:r>
          </w:p>
        </w:tc>
        <w:tc>
          <w:tcPr>
            <w:tcW w:w="5103" w:type="dxa"/>
            <w:shd w:val="clear" w:color="auto" w:fill="auto"/>
          </w:tcPr>
          <w:p w14:paraId="4134A565"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Văn bản số 176/UBND-VX ngày 02/2/2026</w:t>
            </w:r>
          </w:p>
        </w:tc>
        <w:tc>
          <w:tcPr>
            <w:tcW w:w="851" w:type="dxa"/>
            <w:shd w:val="clear" w:color="auto" w:fill="auto"/>
          </w:tcPr>
          <w:p w14:paraId="1BB9DF12"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6"/>
                <w:szCs w:val="26"/>
                <w:lang w:val="vi-VN" w:eastAsia="vi-VN"/>
              </w:rPr>
            </w:pPr>
          </w:p>
        </w:tc>
      </w:tr>
      <w:tr w:rsidR="000A45E0" w:rsidRPr="000A45E0" w14:paraId="6EFCDCB7" w14:textId="77777777" w:rsidTr="00A02DC9">
        <w:tc>
          <w:tcPr>
            <w:tcW w:w="675" w:type="dxa"/>
            <w:shd w:val="clear" w:color="auto" w:fill="auto"/>
          </w:tcPr>
          <w:p w14:paraId="1C8F9FC2"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14</w:t>
            </w:r>
          </w:p>
        </w:tc>
        <w:tc>
          <w:tcPr>
            <w:tcW w:w="3119" w:type="dxa"/>
            <w:shd w:val="clear" w:color="auto" w:fill="auto"/>
          </w:tcPr>
          <w:p w14:paraId="4CF0A81F"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val="vi-VN" w:eastAsia="vi-VN"/>
              </w:rPr>
            </w:pPr>
            <w:r w:rsidRPr="000A45E0">
              <w:rPr>
                <w:rFonts w:ascii="Times New Roman" w:eastAsia="Times New Roman" w:hAnsi="Times New Roman" w:cs="Times New Roman"/>
                <w:bCs/>
                <w:color w:val="000000"/>
                <w:sz w:val="26"/>
                <w:szCs w:val="26"/>
                <w:lang w:eastAsia="vi-VN"/>
              </w:rPr>
              <w:t>UBND phường Phước Tân</w:t>
            </w:r>
          </w:p>
        </w:tc>
        <w:tc>
          <w:tcPr>
            <w:tcW w:w="5103" w:type="dxa"/>
            <w:shd w:val="clear" w:color="auto" w:fill="auto"/>
          </w:tcPr>
          <w:p w14:paraId="476E9483"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Văn bản số 332/UBND-VX ngày 03/2/2026</w:t>
            </w:r>
          </w:p>
        </w:tc>
        <w:tc>
          <w:tcPr>
            <w:tcW w:w="851" w:type="dxa"/>
            <w:shd w:val="clear" w:color="auto" w:fill="auto"/>
          </w:tcPr>
          <w:p w14:paraId="78444AF7"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763DCBBC" w14:textId="77777777" w:rsidTr="00A02DC9">
        <w:tc>
          <w:tcPr>
            <w:tcW w:w="675" w:type="dxa"/>
            <w:shd w:val="clear" w:color="auto" w:fill="auto"/>
          </w:tcPr>
          <w:p w14:paraId="75AC4366"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15</w:t>
            </w:r>
          </w:p>
        </w:tc>
        <w:tc>
          <w:tcPr>
            <w:tcW w:w="3119" w:type="dxa"/>
            <w:shd w:val="clear" w:color="auto" w:fill="auto"/>
          </w:tcPr>
          <w:p w14:paraId="6CA2A80C"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val="vi-VN" w:eastAsia="vi-VN"/>
              </w:rPr>
            </w:pPr>
            <w:r w:rsidRPr="000A45E0">
              <w:rPr>
                <w:rFonts w:ascii="Times New Roman" w:eastAsia="Times New Roman" w:hAnsi="Times New Roman" w:cs="Times New Roman"/>
                <w:bCs/>
                <w:color w:val="000000"/>
                <w:sz w:val="26"/>
                <w:szCs w:val="26"/>
                <w:lang w:eastAsia="vi-VN"/>
              </w:rPr>
              <w:t>UBND xã Xuân Phú</w:t>
            </w:r>
          </w:p>
        </w:tc>
        <w:tc>
          <w:tcPr>
            <w:tcW w:w="5103" w:type="dxa"/>
            <w:shd w:val="clear" w:color="auto" w:fill="auto"/>
          </w:tcPr>
          <w:p w14:paraId="3715C846"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5"/>
                <w:sz w:val="26"/>
                <w:szCs w:val="26"/>
                <w:lang w:eastAsia="vi-VN"/>
              </w:rPr>
            </w:pPr>
            <w:r w:rsidRPr="000A45E0">
              <w:rPr>
                <w:rFonts w:ascii="Times New Roman" w:eastAsia="Times New Roman" w:hAnsi="Times New Roman" w:cs="Times New Roman"/>
                <w:bCs/>
                <w:color w:val="000000"/>
                <w:w w:val="95"/>
                <w:sz w:val="26"/>
                <w:szCs w:val="26"/>
                <w:lang w:eastAsia="vi-VN"/>
              </w:rPr>
              <w:t>Văn bản số 440/UBND-VX ngày 04/2/2026</w:t>
            </w:r>
          </w:p>
        </w:tc>
        <w:tc>
          <w:tcPr>
            <w:tcW w:w="851" w:type="dxa"/>
            <w:shd w:val="clear" w:color="auto" w:fill="auto"/>
          </w:tcPr>
          <w:p w14:paraId="59B0FF44"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5BA9562F" w14:textId="77777777" w:rsidTr="00A02DC9">
        <w:tc>
          <w:tcPr>
            <w:tcW w:w="675" w:type="dxa"/>
            <w:shd w:val="clear" w:color="auto" w:fill="auto"/>
          </w:tcPr>
          <w:p w14:paraId="3BBDEB0D"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16</w:t>
            </w:r>
          </w:p>
        </w:tc>
        <w:tc>
          <w:tcPr>
            <w:tcW w:w="3119" w:type="dxa"/>
            <w:shd w:val="clear" w:color="auto" w:fill="auto"/>
          </w:tcPr>
          <w:p w14:paraId="7FEF2005"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val="vi-VN" w:eastAsia="vi-VN"/>
              </w:rPr>
            </w:pPr>
            <w:r w:rsidRPr="000A45E0">
              <w:rPr>
                <w:rFonts w:ascii="Times New Roman" w:eastAsia="Times New Roman" w:hAnsi="Times New Roman" w:cs="Times New Roman"/>
                <w:bCs/>
                <w:color w:val="000000"/>
                <w:sz w:val="26"/>
                <w:szCs w:val="26"/>
                <w:lang w:eastAsia="vi-VN"/>
              </w:rPr>
              <w:t>UBND xã Tân Quan</w:t>
            </w:r>
          </w:p>
        </w:tc>
        <w:tc>
          <w:tcPr>
            <w:tcW w:w="5103" w:type="dxa"/>
            <w:shd w:val="clear" w:color="auto" w:fill="auto"/>
          </w:tcPr>
          <w:p w14:paraId="13AC58E7"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Văn bản số 169/UBND-VX ngày 05/2/2026</w:t>
            </w:r>
          </w:p>
        </w:tc>
        <w:tc>
          <w:tcPr>
            <w:tcW w:w="851" w:type="dxa"/>
            <w:shd w:val="clear" w:color="auto" w:fill="auto"/>
          </w:tcPr>
          <w:p w14:paraId="55DB5DC6"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1D646D20" w14:textId="77777777" w:rsidTr="00A02DC9">
        <w:tc>
          <w:tcPr>
            <w:tcW w:w="675" w:type="dxa"/>
            <w:shd w:val="clear" w:color="auto" w:fill="auto"/>
          </w:tcPr>
          <w:p w14:paraId="0A5C4070"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17</w:t>
            </w:r>
          </w:p>
        </w:tc>
        <w:tc>
          <w:tcPr>
            <w:tcW w:w="3119" w:type="dxa"/>
            <w:shd w:val="clear" w:color="auto" w:fill="auto"/>
          </w:tcPr>
          <w:p w14:paraId="1020C9BA"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val="vi-VN" w:eastAsia="vi-VN"/>
              </w:rPr>
            </w:pPr>
            <w:r w:rsidRPr="000A45E0">
              <w:rPr>
                <w:rFonts w:ascii="Times New Roman" w:eastAsia="Times New Roman" w:hAnsi="Times New Roman" w:cs="Times New Roman"/>
                <w:bCs/>
                <w:color w:val="000000"/>
                <w:sz w:val="26"/>
                <w:szCs w:val="26"/>
                <w:lang w:eastAsia="vi-VN"/>
              </w:rPr>
              <w:t>UBND xã Sông Ray</w:t>
            </w:r>
          </w:p>
        </w:tc>
        <w:tc>
          <w:tcPr>
            <w:tcW w:w="5103" w:type="dxa"/>
            <w:shd w:val="clear" w:color="auto" w:fill="auto"/>
          </w:tcPr>
          <w:p w14:paraId="54E7B185"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307/UBND-VHXH ngày 06/2/2026</w:t>
            </w:r>
          </w:p>
        </w:tc>
        <w:tc>
          <w:tcPr>
            <w:tcW w:w="851" w:type="dxa"/>
            <w:shd w:val="clear" w:color="auto" w:fill="auto"/>
          </w:tcPr>
          <w:p w14:paraId="57922A0F"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6BAD043E" w14:textId="77777777" w:rsidTr="00A02DC9">
        <w:tc>
          <w:tcPr>
            <w:tcW w:w="675" w:type="dxa"/>
            <w:shd w:val="clear" w:color="auto" w:fill="auto"/>
          </w:tcPr>
          <w:p w14:paraId="30BB18C7"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18</w:t>
            </w:r>
          </w:p>
        </w:tc>
        <w:tc>
          <w:tcPr>
            <w:tcW w:w="3119" w:type="dxa"/>
            <w:shd w:val="clear" w:color="auto" w:fill="auto"/>
          </w:tcPr>
          <w:p w14:paraId="14B24DF5"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val="vi-VN" w:eastAsia="vi-VN"/>
              </w:rPr>
            </w:pPr>
            <w:r w:rsidRPr="000A45E0">
              <w:rPr>
                <w:rFonts w:ascii="Times New Roman" w:eastAsia="Times New Roman" w:hAnsi="Times New Roman" w:cs="Times New Roman"/>
                <w:bCs/>
                <w:color w:val="000000"/>
                <w:sz w:val="26"/>
                <w:szCs w:val="26"/>
                <w:lang w:eastAsia="vi-VN"/>
              </w:rPr>
              <w:t>UBND xã Đồng Tâm</w:t>
            </w:r>
          </w:p>
        </w:tc>
        <w:tc>
          <w:tcPr>
            <w:tcW w:w="5103" w:type="dxa"/>
            <w:shd w:val="clear" w:color="auto" w:fill="auto"/>
          </w:tcPr>
          <w:p w14:paraId="1765644F"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Văn bản số 273/UBND-VX ngày 05/2/2026</w:t>
            </w:r>
          </w:p>
        </w:tc>
        <w:tc>
          <w:tcPr>
            <w:tcW w:w="851" w:type="dxa"/>
            <w:shd w:val="clear" w:color="auto" w:fill="auto"/>
          </w:tcPr>
          <w:p w14:paraId="27C5D5EF"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3C6D20DB" w14:textId="77777777" w:rsidTr="00A02DC9">
        <w:tc>
          <w:tcPr>
            <w:tcW w:w="675" w:type="dxa"/>
            <w:shd w:val="clear" w:color="auto" w:fill="auto"/>
          </w:tcPr>
          <w:p w14:paraId="6788B73B"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19</w:t>
            </w:r>
          </w:p>
        </w:tc>
        <w:tc>
          <w:tcPr>
            <w:tcW w:w="3119" w:type="dxa"/>
            <w:shd w:val="clear" w:color="auto" w:fill="auto"/>
          </w:tcPr>
          <w:p w14:paraId="02EA4441"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val="vi-VN" w:eastAsia="vi-VN"/>
              </w:rPr>
            </w:pPr>
            <w:r w:rsidRPr="000A45E0">
              <w:rPr>
                <w:rFonts w:ascii="Times New Roman" w:eastAsia="Times New Roman" w:hAnsi="Times New Roman" w:cs="Times New Roman"/>
                <w:bCs/>
                <w:color w:val="000000"/>
                <w:sz w:val="26"/>
                <w:szCs w:val="26"/>
                <w:lang w:eastAsia="vi-VN"/>
              </w:rPr>
              <w:t>UBND xã Phước An</w:t>
            </w:r>
          </w:p>
        </w:tc>
        <w:tc>
          <w:tcPr>
            <w:tcW w:w="5103" w:type="dxa"/>
            <w:shd w:val="clear" w:color="auto" w:fill="auto"/>
          </w:tcPr>
          <w:p w14:paraId="704921B7"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Văn bản số 918/UBND-VX ngày 05/2/2026</w:t>
            </w:r>
          </w:p>
        </w:tc>
        <w:tc>
          <w:tcPr>
            <w:tcW w:w="851" w:type="dxa"/>
            <w:shd w:val="clear" w:color="auto" w:fill="auto"/>
          </w:tcPr>
          <w:p w14:paraId="409F5AD9"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7DC32807" w14:textId="77777777" w:rsidTr="00A02DC9">
        <w:tc>
          <w:tcPr>
            <w:tcW w:w="675" w:type="dxa"/>
            <w:shd w:val="clear" w:color="auto" w:fill="auto"/>
          </w:tcPr>
          <w:p w14:paraId="41924C39"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20</w:t>
            </w:r>
          </w:p>
        </w:tc>
        <w:tc>
          <w:tcPr>
            <w:tcW w:w="3119" w:type="dxa"/>
            <w:shd w:val="clear" w:color="auto" w:fill="auto"/>
          </w:tcPr>
          <w:p w14:paraId="2482F84E"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Thống Nhất</w:t>
            </w:r>
          </w:p>
        </w:tc>
        <w:tc>
          <w:tcPr>
            <w:tcW w:w="5103" w:type="dxa"/>
            <w:shd w:val="clear" w:color="auto" w:fill="auto"/>
          </w:tcPr>
          <w:p w14:paraId="4F7C9AC2"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403/UBND-VHXH ngày 05/2/2026</w:t>
            </w:r>
          </w:p>
        </w:tc>
        <w:tc>
          <w:tcPr>
            <w:tcW w:w="851" w:type="dxa"/>
            <w:shd w:val="clear" w:color="auto" w:fill="auto"/>
          </w:tcPr>
          <w:p w14:paraId="7A49D6D2"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2A337DBA" w14:textId="77777777" w:rsidTr="00A02DC9">
        <w:tc>
          <w:tcPr>
            <w:tcW w:w="675" w:type="dxa"/>
            <w:shd w:val="clear" w:color="auto" w:fill="auto"/>
          </w:tcPr>
          <w:p w14:paraId="42E38A8E"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21</w:t>
            </w:r>
          </w:p>
        </w:tc>
        <w:tc>
          <w:tcPr>
            <w:tcW w:w="3119" w:type="dxa"/>
            <w:shd w:val="clear" w:color="auto" w:fill="auto"/>
          </w:tcPr>
          <w:p w14:paraId="2E4746B9"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val="vi-VN" w:eastAsia="vi-VN"/>
              </w:rPr>
            </w:pPr>
            <w:r w:rsidRPr="000A45E0">
              <w:rPr>
                <w:rFonts w:ascii="Times New Roman" w:eastAsia="Times New Roman" w:hAnsi="Times New Roman" w:cs="Times New Roman"/>
                <w:bCs/>
                <w:color w:val="000000"/>
                <w:sz w:val="28"/>
                <w:szCs w:val="28"/>
                <w:lang w:eastAsia="vi-VN"/>
              </w:rPr>
              <w:t>UBND phường An Lộc</w:t>
            </w:r>
          </w:p>
        </w:tc>
        <w:tc>
          <w:tcPr>
            <w:tcW w:w="5103" w:type="dxa"/>
            <w:shd w:val="clear" w:color="auto" w:fill="auto"/>
          </w:tcPr>
          <w:p w14:paraId="7F70F893"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w w:val="98"/>
                <w:sz w:val="26"/>
                <w:szCs w:val="26"/>
                <w:lang w:eastAsia="vi-VN"/>
              </w:rPr>
              <w:t>Văn bản số 285/UBND-VX ngày 05/2/2026</w:t>
            </w:r>
          </w:p>
        </w:tc>
        <w:tc>
          <w:tcPr>
            <w:tcW w:w="851" w:type="dxa"/>
            <w:shd w:val="clear" w:color="auto" w:fill="auto"/>
          </w:tcPr>
          <w:p w14:paraId="2BFD29A6"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4608A5BA" w14:textId="77777777" w:rsidTr="00A02DC9">
        <w:tc>
          <w:tcPr>
            <w:tcW w:w="675" w:type="dxa"/>
            <w:shd w:val="clear" w:color="auto" w:fill="auto"/>
          </w:tcPr>
          <w:p w14:paraId="146B19CC"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22</w:t>
            </w:r>
          </w:p>
        </w:tc>
        <w:tc>
          <w:tcPr>
            <w:tcW w:w="3119" w:type="dxa"/>
            <w:shd w:val="clear" w:color="auto" w:fill="auto"/>
          </w:tcPr>
          <w:p w14:paraId="6BC956B0"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val="vi-VN" w:eastAsia="vi-VN"/>
              </w:rPr>
            </w:pPr>
            <w:r w:rsidRPr="000A45E0">
              <w:rPr>
                <w:rFonts w:ascii="Times New Roman" w:eastAsia="Times New Roman" w:hAnsi="Times New Roman" w:cs="Times New Roman"/>
                <w:bCs/>
                <w:color w:val="000000"/>
                <w:sz w:val="28"/>
                <w:szCs w:val="28"/>
                <w:lang w:eastAsia="vi-VN"/>
              </w:rPr>
              <w:t>UBND xã Đak Lua</w:t>
            </w:r>
          </w:p>
        </w:tc>
        <w:tc>
          <w:tcPr>
            <w:tcW w:w="5103" w:type="dxa"/>
            <w:shd w:val="clear" w:color="auto" w:fill="auto"/>
          </w:tcPr>
          <w:p w14:paraId="260F84E4"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w w:val="98"/>
                <w:sz w:val="26"/>
                <w:szCs w:val="26"/>
                <w:lang w:eastAsia="vi-VN"/>
              </w:rPr>
              <w:t>Văn bản số 64/UBND-VHXH ngày 04/2/2026</w:t>
            </w:r>
          </w:p>
        </w:tc>
        <w:tc>
          <w:tcPr>
            <w:tcW w:w="851" w:type="dxa"/>
            <w:shd w:val="clear" w:color="auto" w:fill="auto"/>
          </w:tcPr>
          <w:p w14:paraId="3C69E87C"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478EFF87" w14:textId="77777777" w:rsidTr="00A02DC9">
        <w:tc>
          <w:tcPr>
            <w:tcW w:w="675" w:type="dxa"/>
            <w:shd w:val="clear" w:color="auto" w:fill="auto"/>
          </w:tcPr>
          <w:p w14:paraId="54CAB1C0"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23</w:t>
            </w:r>
          </w:p>
        </w:tc>
        <w:tc>
          <w:tcPr>
            <w:tcW w:w="3119" w:type="dxa"/>
            <w:shd w:val="clear" w:color="auto" w:fill="auto"/>
          </w:tcPr>
          <w:p w14:paraId="7F120324"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val="vi-VN" w:eastAsia="vi-VN"/>
              </w:rPr>
            </w:pPr>
            <w:r w:rsidRPr="000A45E0">
              <w:rPr>
                <w:rFonts w:ascii="Times New Roman" w:eastAsia="Times New Roman" w:hAnsi="Times New Roman" w:cs="Times New Roman"/>
                <w:bCs/>
                <w:color w:val="000000"/>
                <w:sz w:val="28"/>
                <w:szCs w:val="28"/>
                <w:lang w:eastAsia="vi-VN"/>
              </w:rPr>
              <w:t>UBND xã Hưng Phước</w:t>
            </w:r>
          </w:p>
        </w:tc>
        <w:tc>
          <w:tcPr>
            <w:tcW w:w="5103" w:type="dxa"/>
            <w:shd w:val="clear" w:color="auto" w:fill="auto"/>
          </w:tcPr>
          <w:p w14:paraId="710F6799"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w w:val="98"/>
                <w:sz w:val="26"/>
                <w:szCs w:val="26"/>
                <w:lang w:eastAsia="vi-VN"/>
              </w:rPr>
              <w:t>Văn bản số 265/UBND-VX ngày 04/2/2026</w:t>
            </w:r>
          </w:p>
        </w:tc>
        <w:tc>
          <w:tcPr>
            <w:tcW w:w="851" w:type="dxa"/>
            <w:shd w:val="clear" w:color="auto" w:fill="auto"/>
          </w:tcPr>
          <w:p w14:paraId="77064B98"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70C502F6" w14:textId="77777777" w:rsidTr="00A02DC9">
        <w:tc>
          <w:tcPr>
            <w:tcW w:w="675" w:type="dxa"/>
            <w:shd w:val="clear" w:color="auto" w:fill="auto"/>
          </w:tcPr>
          <w:p w14:paraId="53EDBAE1"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24</w:t>
            </w:r>
          </w:p>
        </w:tc>
        <w:tc>
          <w:tcPr>
            <w:tcW w:w="3119" w:type="dxa"/>
            <w:shd w:val="clear" w:color="auto" w:fill="auto"/>
          </w:tcPr>
          <w:p w14:paraId="62272599"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Bình Tân</w:t>
            </w:r>
          </w:p>
        </w:tc>
        <w:tc>
          <w:tcPr>
            <w:tcW w:w="5103" w:type="dxa"/>
            <w:shd w:val="clear" w:color="auto" w:fill="auto"/>
          </w:tcPr>
          <w:p w14:paraId="12DA52F3"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200/UBND-VHXH ngày 06/2/2026</w:t>
            </w:r>
          </w:p>
        </w:tc>
        <w:tc>
          <w:tcPr>
            <w:tcW w:w="851" w:type="dxa"/>
            <w:shd w:val="clear" w:color="auto" w:fill="auto"/>
          </w:tcPr>
          <w:p w14:paraId="5CACEB20"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1185E187" w14:textId="77777777" w:rsidTr="00A02DC9">
        <w:tc>
          <w:tcPr>
            <w:tcW w:w="675" w:type="dxa"/>
            <w:shd w:val="clear" w:color="auto" w:fill="auto"/>
          </w:tcPr>
          <w:p w14:paraId="510F9D7D"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25</w:t>
            </w:r>
          </w:p>
        </w:tc>
        <w:tc>
          <w:tcPr>
            <w:tcW w:w="3119" w:type="dxa"/>
            <w:shd w:val="clear" w:color="auto" w:fill="auto"/>
          </w:tcPr>
          <w:p w14:paraId="5F19A3A4"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Thuận Lợi</w:t>
            </w:r>
          </w:p>
        </w:tc>
        <w:tc>
          <w:tcPr>
            <w:tcW w:w="5103" w:type="dxa"/>
            <w:shd w:val="clear" w:color="auto" w:fill="auto"/>
          </w:tcPr>
          <w:p w14:paraId="75A7C59C"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285/UBND-VHXH ngày 09/2/2026</w:t>
            </w:r>
          </w:p>
        </w:tc>
        <w:tc>
          <w:tcPr>
            <w:tcW w:w="851" w:type="dxa"/>
            <w:shd w:val="clear" w:color="auto" w:fill="auto"/>
          </w:tcPr>
          <w:p w14:paraId="4054D540"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41742F06" w14:textId="77777777" w:rsidTr="00A02DC9">
        <w:tc>
          <w:tcPr>
            <w:tcW w:w="675" w:type="dxa"/>
            <w:shd w:val="clear" w:color="auto" w:fill="auto"/>
          </w:tcPr>
          <w:p w14:paraId="5829B363"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26</w:t>
            </w:r>
          </w:p>
        </w:tc>
        <w:tc>
          <w:tcPr>
            <w:tcW w:w="3119" w:type="dxa"/>
            <w:shd w:val="clear" w:color="auto" w:fill="auto"/>
          </w:tcPr>
          <w:p w14:paraId="52D3B169"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Tân Phú</w:t>
            </w:r>
          </w:p>
        </w:tc>
        <w:tc>
          <w:tcPr>
            <w:tcW w:w="5103" w:type="dxa"/>
            <w:shd w:val="clear" w:color="auto" w:fill="auto"/>
          </w:tcPr>
          <w:p w14:paraId="1E49D7D2"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606/UBND-VHXH ngày 09/2/2026</w:t>
            </w:r>
          </w:p>
        </w:tc>
        <w:tc>
          <w:tcPr>
            <w:tcW w:w="851" w:type="dxa"/>
            <w:shd w:val="clear" w:color="auto" w:fill="auto"/>
          </w:tcPr>
          <w:p w14:paraId="11E9627E"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4CEBEA89" w14:textId="77777777" w:rsidTr="00A02DC9">
        <w:tc>
          <w:tcPr>
            <w:tcW w:w="675" w:type="dxa"/>
            <w:shd w:val="clear" w:color="auto" w:fill="auto"/>
          </w:tcPr>
          <w:p w14:paraId="213CDC50"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27</w:t>
            </w:r>
          </w:p>
        </w:tc>
        <w:tc>
          <w:tcPr>
            <w:tcW w:w="3119" w:type="dxa"/>
            <w:shd w:val="clear" w:color="auto" w:fill="auto"/>
          </w:tcPr>
          <w:p w14:paraId="36DCA874"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w w:val="97"/>
                <w:sz w:val="26"/>
                <w:szCs w:val="26"/>
                <w:lang w:eastAsia="vi-VN"/>
              </w:rPr>
            </w:pPr>
            <w:r w:rsidRPr="000A45E0">
              <w:rPr>
                <w:rFonts w:ascii="Times New Roman" w:eastAsia="Times New Roman" w:hAnsi="Times New Roman" w:cs="Times New Roman"/>
                <w:bCs/>
                <w:color w:val="000000"/>
                <w:w w:val="97"/>
                <w:sz w:val="26"/>
                <w:szCs w:val="26"/>
                <w:lang w:eastAsia="vi-VN"/>
              </w:rPr>
              <w:t>UBND phường Phước Long</w:t>
            </w:r>
          </w:p>
        </w:tc>
        <w:tc>
          <w:tcPr>
            <w:tcW w:w="5103" w:type="dxa"/>
            <w:shd w:val="clear" w:color="auto" w:fill="auto"/>
          </w:tcPr>
          <w:p w14:paraId="4A37373E"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214/UBND-TH ngày 10/2/2026</w:t>
            </w:r>
          </w:p>
        </w:tc>
        <w:tc>
          <w:tcPr>
            <w:tcW w:w="851" w:type="dxa"/>
            <w:shd w:val="clear" w:color="auto" w:fill="auto"/>
          </w:tcPr>
          <w:p w14:paraId="434F1BD7"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568A6111" w14:textId="77777777" w:rsidTr="00A02DC9">
        <w:tc>
          <w:tcPr>
            <w:tcW w:w="675" w:type="dxa"/>
            <w:shd w:val="clear" w:color="auto" w:fill="auto"/>
          </w:tcPr>
          <w:p w14:paraId="11916509"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lastRenderedPageBreak/>
              <w:t>28</w:t>
            </w:r>
          </w:p>
        </w:tc>
        <w:tc>
          <w:tcPr>
            <w:tcW w:w="3119" w:type="dxa"/>
            <w:shd w:val="clear" w:color="auto" w:fill="auto"/>
          </w:tcPr>
          <w:p w14:paraId="11DDC6E4"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Lộc Ninh</w:t>
            </w:r>
          </w:p>
        </w:tc>
        <w:tc>
          <w:tcPr>
            <w:tcW w:w="5103" w:type="dxa"/>
            <w:shd w:val="clear" w:color="auto" w:fill="auto"/>
          </w:tcPr>
          <w:p w14:paraId="0423CA49"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356/UBND-VHXH ngày 10/2/2026</w:t>
            </w:r>
          </w:p>
        </w:tc>
        <w:tc>
          <w:tcPr>
            <w:tcW w:w="851" w:type="dxa"/>
            <w:shd w:val="clear" w:color="auto" w:fill="auto"/>
          </w:tcPr>
          <w:p w14:paraId="6C14017F"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0486739F" w14:textId="77777777" w:rsidTr="00A02DC9">
        <w:tc>
          <w:tcPr>
            <w:tcW w:w="675" w:type="dxa"/>
            <w:shd w:val="clear" w:color="auto" w:fill="auto"/>
          </w:tcPr>
          <w:p w14:paraId="15BAB3CD"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29</w:t>
            </w:r>
          </w:p>
        </w:tc>
        <w:tc>
          <w:tcPr>
            <w:tcW w:w="3119" w:type="dxa"/>
            <w:shd w:val="clear" w:color="auto" w:fill="auto"/>
          </w:tcPr>
          <w:p w14:paraId="36908528"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Phước Sơn</w:t>
            </w:r>
          </w:p>
        </w:tc>
        <w:tc>
          <w:tcPr>
            <w:tcW w:w="5103" w:type="dxa"/>
            <w:shd w:val="clear" w:color="auto" w:fill="auto"/>
          </w:tcPr>
          <w:p w14:paraId="61512685"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425/UBND-VHXH ngày 10/2/2026</w:t>
            </w:r>
          </w:p>
        </w:tc>
        <w:tc>
          <w:tcPr>
            <w:tcW w:w="851" w:type="dxa"/>
            <w:shd w:val="clear" w:color="auto" w:fill="auto"/>
          </w:tcPr>
          <w:p w14:paraId="013FB81A"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60E96D61" w14:textId="77777777" w:rsidTr="00A02DC9">
        <w:tc>
          <w:tcPr>
            <w:tcW w:w="675" w:type="dxa"/>
            <w:shd w:val="clear" w:color="auto" w:fill="auto"/>
          </w:tcPr>
          <w:p w14:paraId="350E5AC1"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30</w:t>
            </w:r>
          </w:p>
        </w:tc>
        <w:tc>
          <w:tcPr>
            <w:tcW w:w="3119" w:type="dxa"/>
            <w:shd w:val="clear" w:color="auto" w:fill="auto"/>
          </w:tcPr>
          <w:p w14:paraId="02BC61BC"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UBND phường Đồng Xoài</w:t>
            </w:r>
          </w:p>
        </w:tc>
        <w:tc>
          <w:tcPr>
            <w:tcW w:w="5103" w:type="dxa"/>
            <w:shd w:val="clear" w:color="auto" w:fill="auto"/>
          </w:tcPr>
          <w:p w14:paraId="0FFE25A8"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650/UBND-VX ngày 11/2/2026</w:t>
            </w:r>
          </w:p>
        </w:tc>
        <w:tc>
          <w:tcPr>
            <w:tcW w:w="851" w:type="dxa"/>
            <w:shd w:val="clear" w:color="auto" w:fill="auto"/>
          </w:tcPr>
          <w:p w14:paraId="23F74A48"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3D674336" w14:textId="77777777" w:rsidTr="00A02DC9">
        <w:tc>
          <w:tcPr>
            <w:tcW w:w="675" w:type="dxa"/>
            <w:shd w:val="clear" w:color="auto" w:fill="auto"/>
          </w:tcPr>
          <w:p w14:paraId="761613CA"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31</w:t>
            </w:r>
          </w:p>
        </w:tc>
        <w:tc>
          <w:tcPr>
            <w:tcW w:w="3119" w:type="dxa"/>
            <w:shd w:val="clear" w:color="auto" w:fill="auto"/>
          </w:tcPr>
          <w:p w14:paraId="480223F8"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Phước Thái</w:t>
            </w:r>
          </w:p>
        </w:tc>
        <w:tc>
          <w:tcPr>
            <w:tcW w:w="5103" w:type="dxa"/>
            <w:shd w:val="clear" w:color="auto" w:fill="auto"/>
          </w:tcPr>
          <w:p w14:paraId="152AB70A"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1351/UBND-VP ngày 10/2/2026</w:t>
            </w:r>
          </w:p>
        </w:tc>
        <w:tc>
          <w:tcPr>
            <w:tcW w:w="851" w:type="dxa"/>
            <w:shd w:val="clear" w:color="auto" w:fill="auto"/>
          </w:tcPr>
          <w:p w14:paraId="22BCBB39"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4577E3C0" w14:textId="77777777" w:rsidTr="00A02DC9">
        <w:tc>
          <w:tcPr>
            <w:tcW w:w="675" w:type="dxa"/>
            <w:shd w:val="clear" w:color="auto" w:fill="auto"/>
          </w:tcPr>
          <w:p w14:paraId="3D8A4FBA"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32</w:t>
            </w:r>
          </w:p>
        </w:tc>
        <w:tc>
          <w:tcPr>
            <w:tcW w:w="3119" w:type="dxa"/>
            <w:shd w:val="clear" w:color="auto" w:fill="auto"/>
          </w:tcPr>
          <w:p w14:paraId="7E2155A1"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Thiện Hưng</w:t>
            </w:r>
          </w:p>
        </w:tc>
        <w:tc>
          <w:tcPr>
            <w:tcW w:w="5103" w:type="dxa"/>
            <w:shd w:val="clear" w:color="auto" w:fill="auto"/>
          </w:tcPr>
          <w:p w14:paraId="5FDEF121"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546/UBND-VHXH ngày 20/3/2026</w:t>
            </w:r>
          </w:p>
        </w:tc>
        <w:tc>
          <w:tcPr>
            <w:tcW w:w="851" w:type="dxa"/>
            <w:shd w:val="clear" w:color="auto" w:fill="auto"/>
          </w:tcPr>
          <w:p w14:paraId="06D571B5"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63E2283A" w14:textId="77777777" w:rsidTr="00A02DC9">
        <w:tc>
          <w:tcPr>
            <w:tcW w:w="675" w:type="dxa"/>
            <w:shd w:val="clear" w:color="auto" w:fill="auto"/>
          </w:tcPr>
          <w:p w14:paraId="23692307"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33</w:t>
            </w:r>
          </w:p>
        </w:tc>
        <w:tc>
          <w:tcPr>
            <w:tcW w:w="3119" w:type="dxa"/>
            <w:shd w:val="clear" w:color="auto" w:fill="auto"/>
          </w:tcPr>
          <w:p w14:paraId="13719B10"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Lộc Thạnh</w:t>
            </w:r>
          </w:p>
        </w:tc>
        <w:tc>
          <w:tcPr>
            <w:tcW w:w="5103" w:type="dxa"/>
            <w:shd w:val="clear" w:color="auto" w:fill="auto"/>
          </w:tcPr>
          <w:p w14:paraId="08566E49"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228/UBND-VX ngày 12/2/2026</w:t>
            </w:r>
          </w:p>
        </w:tc>
        <w:tc>
          <w:tcPr>
            <w:tcW w:w="851" w:type="dxa"/>
            <w:shd w:val="clear" w:color="auto" w:fill="auto"/>
          </w:tcPr>
          <w:p w14:paraId="76D1A635"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2DBC72B2" w14:textId="77777777" w:rsidTr="00A02DC9">
        <w:tc>
          <w:tcPr>
            <w:tcW w:w="675" w:type="dxa"/>
            <w:shd w:val="clear" w:color="auto" w:fill="auto"/>
          </w:tcPr>
          <w:p w14:paraId="762E2557"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34</w:t>
            </w:r>
          </w:p>
        </w:tc>
        <w:tc>
          <w:tcPr>
            <w:tcW w:w="3119" w:type="dxa"/>
            <w:shd w:val="clear" w:color="auto" w:fill="auto"/>
          </w:tcPr>
          <w:p w14:paraId="635B6680"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Phú Riềng</w:t>
            </w:r>
          </w:p>
        </w:tc>
        <w:tc>
          <w:tcPr>
            <w:tcW w:w="5103" w:type="dxa"/>
            <w:shd w:val="clear" w:color="auto" w:fill="auto"/>
          </w:tcPr>
          <w:p w14:paraId="44782BEB"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307/UBND-VX ngày 12/2/2026</w:t>
            </w:r>
          </w:p>
        </w:tc>
        <w:tc>
          <w:tcPr>
            <w:tcW w:w="851" w:type="dxa"/>
            <w:shd w:val="clear" w:color="auto" w:fill="auto"/>
          </w:tcPr>
          <w:p w14:paraId="5139B408"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12D16566" w14:textId="77777777" w:rsidTr="00A02DC9">
        <w:tc>
          <w:tcPr>
            <w:tcW w:w="675" w:type="dxa"/>
            <w:shd w:val="clear" w:color="auto" w:fill="auto"/>
          </w:tcPr>
          <w:p w14:paraId="3188DDB3"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35</w:t>
            </w:r>
          </w:p>
        </w:tc>
        <w:tc>
          <w:tcPr>
            <w:tcW w:w="3119" w:type="dxa"/>
            <w:shd w:val="clear" w:color="auto" w:fill="auto"/>
          </w:tcPr>
          <w:p w14:paraId="6AADD6FE"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Dầu Giây</w:t>
            </w:r>
          </w:p>
        </w:tc>
        <w:tc>
          <w:tcPr>
            <w:tcW w:w="5103" w:type="dxa"/>
            <w:shd w:val="clear" w:color="auto" w:fill="auto"/>
          </w:tcPr>
          <w:p w14:paraId="2A1DCC9B"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5"/>
                <w:sz w:val="26"/>
                <w:szCs w:val="26"/>
                <w:lang w:eastAsia="vi-VN"/>
              </w:rPr>
            </w:pPr>
            <w:r w:rsidRPr="000A45E0">
              <w:rPr>
                <w:rFonts w:ascii="Times New Roman" w:eastAsia="Times New Roman" w:hAnsi="Times New Roman" w:cs="Times New Roman"/>
                <w:bCs/>
                <w:color w:val="000000"/>
                <w:w w:val="95"/>
                <w:sz w:val="26"/>
                <w:szCs w:val="26"/>
                <w:lang w:eastAsia="vi-VN"/>
              </w:rPr>
              <w:t>Văn bản số 1069/UBND-VHXH ngày 12/2/2026</w:t>
            </w:r>
          </w:p>
        </w:tc>
        <w:tc>
          <w:tcPr>
            <w:tcW w:w="851" w:type="dxa"/>
            <w:shd w:val="clear" w:color="auto" w:fill="auto"/>
          </w:tcPr>
          <w:p w14:paraId="543F1339"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7391E055" w14:textId="77777777" w:rsidTr="00A02DC9">
        <w:tc>
          <w:tcPr>
            <w:tcW w:w="675" w:type="dxa"/>
            <w:shd w:val="clear" w:color="auto" w:fill="auto"/>
          </w:tcPr>
          <w:p w14:paraId="062BBEEB"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36</w:t>
            </w:r>
          </w:p>
        </w:tc>
        <w:tc>
          <w:tcPr>
            <w:tcW w:w="3119" w:type="dxa"/>
            <w:shd w:val="clear" w:color="auto" w:fill="auto"/>
          </w:tcPr>
          <w:p w14:paraId="5747EE13"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Tân Tiến</w:t>
            </w:r>
          </w:p>
        </w:tc>
        <w:tc>
          <w:tcPr>
            <w:tcW w:w="5103" w:type="dxa"/>
            <w:shd w:val="clear" w:color="auto" w:fill="auto"/>
          </w:tcPr>
          <w:p w14:paraId="7D852B49"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256/UBND-VX ngày 13/2/2026</w:t>
            </w:r>
          </w:p>
        </w:tc>
        <w:tc>
          <w:tcPr>
            <w:tcW w:w="851" w:type="dxa"/>
            <w:shd w:val="clear" w:color="auto" w:fill="auto"/>
          </w:tcPr>
          <w:p w14:paraId="78DA8E4C"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0C7145F4" w14:textId="77777777" w:rsidTr="00A02DC9">
        <w:tc>
          <w:tcPr>
            <w:tcW w:w="675" w:type="dxa"/>
            <w:shd w:val="clear" w:color="auto" w:fill="auto"/>
          </w:tcPr>
          <w:p w14:paraId="3E581E48"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337</w:t>
            </w:r>
          </w:p>
        </w:tc>
        <w:tc>
          <w:tcPr>
            <w:tcW w:w="3119" w:type="dxa"/>
            <w:shd w:val="clear" w:color="auto" w:fill="auto"/>
          </w:tcPr>
          <w:p w14:paraId="558E7E4E"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Nghĩa Trung</w:t>
            </w:r>
          </w:p>
        </w:tc>
        <w:tc>
          <w:tcPr>
            <w:tcW w:w="5103" w:type="dxa"/>
            <w:shd w:val="clear" w:color="auto" w:fill="auto"/>
          </w:tcPr>
          <w:p w14:paraId="5690617B"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269/UBND-VHXH ngày 12/2/2026</w:t>
            </w:r>
          </w:p>
        </w:tc>
        <w:tc>
          <w:tcPr>
            <w:tcW w:w="851" w:type="dxa"/>
            <w:shd w:val="clear" w:color="auto" w:fill="auto"/>
          </w:tcPr>
          <w:p w14:paraId="7BF8A224"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5FB6811D" w14:textId="77777777" w:rsidTr="00A02DC9">
        <w:tc>
          <w:tcPr>
            <w:tcW w:w="675" w:type="dxa"/>
            <w:shd w:val="clear" w:color="auto" w:fill="auto"/>
          </w:tcPr>
          <w:p w14:paraId="70955351"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38</w:t>
            </w:r>
          </w:p>
        </w:tc>
        <w:tc>
          <w:tcPr>
            <w:tcW w:w="3119" w:type="dxa"/>
            <w:shd w:val="clear" w:color="auto" w:fill="auto"/>
          </w:tcPr>
          <w:p w14:paraId="2BAA34AD"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Xuân Quế</w:t>
            </w:r>
          </w:p>
        </w:tc>
        <w:tc>
          <w:tcPr>
            <w:tcW w:w="5103" w:type="dxa"/>
            <w:shd w:val="clear" w:color="auto" w:fill="auto"/>
          </w:tcPr>
          <w:p w14:paraId="3BB39A34"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143/UBND-VX ngày 13/2/2026</w:t>
            </w:r>
          </w:p>
        </w:tc>
        <w:tc>
          <w:tcPr>
            <w:tcW w:w="851" w:type="dxa"/>
            <w:shd w:val="clear" w:color="auto" w:fill="auto"/>
          </w:tcPr>
          <w:p w14:paraId="742F900F"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3E81BA48" w14:textId="77777777" w:rsidTr="00A02DC9">
        <w:tc>
          <w:tcPr>
            <w:tcW w:w="675" w:type="dxa"/>
            <w:shd w:val="clear" w:color="auto" w:fill="auto"/>
          </w:tcPr>
          <w:p w14:paraId="77842480"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39</w:t>
            </w:r>
          </w:p>
        </w:tc>
        <w:tc>
          <w:tcPr>
            <w:tcW w:w="3119" w:type="dxa"/>
            <w:shd w:val="clear" w:color="auto" w:fill="auto"/>
          </w:tcPr>
          <w:p w14:paraId="23794314"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Bù Đăng</w:t>
            </w:r>
          </w:p>
        </w:tc>
        <w:tc>
          <w:tcPr>
            <w:tcW w:w="5103" w:type="dxa"/>
            <w:shd w:val="clear" w:color="auto" w:fill="auto"/>
          </w:tcPr>
          <w:p w14:paraId="7E0F246A"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282/UBND-VHXH ngày 13/2/2026</w:t>
            </w:r>
          </w:p>
        </w:tc>
        <w:tc>
          <w:tcPr>
            <w:tcW w:w="851" w:type="dxa"/>
            <w:shd w:val="clear" w:color="auto" w:fill="auto"/>
          </w:tcPr>
          <w:p w14:paraId="25F4E1A8"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14C69A6F" w14:textId="77777777" w:rsidTr="00A02DC9">
        <w:tc>
          <w:tcPr>
            <w:tcW w:w="675" w:type="dxa"/>
            <w:shd w:val="clear" w:color="auto" w:fill="auto"/>
          </w:tcPr>
          <w:p w14:paraId="11D4243E"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40</w:t>
            </w:r>
          </w:p>
        </w:tc>
        <w:tc>
          <w:tcPr>
            <w:tcW w:w="3119" w:type="dxa"/>
            <w:shd w:val="clear" w:color="auto" w:fill="auto"/>
          </w:tcPr>
          <w:p w14:paraId="127F07F6"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Tân Hưng</w:t>
            </w:r>
          </w:p>
        </w:tc>
        <w:tc>
          <w:tcPr>
            <w:tcW w:w="5103" w:type="dxa"/>
            <w:shd w:val="clear" w:color="auto" w:fill="auto"/>
          </w:tcPr>
          <w:p w14:paraId="2E612D01"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196/UBND-VX ngày 24/2/2026</w:t>
            </w:r>
          </w:p>
        </w:tc>
        <w:tc>
          <w:tcPr>
            <w:tcW w:w="851" w:type="dxa"/>
            <w:shd w:val="clear" w:color="auto" w:fill="auto"/>
          </w:tcPr>
          <w:p w14:paraId="61084186"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4884CD84" w14:textId="77777777" w:rsidTr="00A02DC9">
        <w:tc>
          <w:tcPr>
            <w:tcW w:w="675" w:type="dxa"/>
            <w:shd w:val="clear" w:color="auto" w:fill="auto"/>
          </w:tcPr>
          <w:p w14:paraId="221F4541"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41</w:t>
            </w:r>
          </w:p>
        </w:tc>
        <w:tc>
          <w:tcPr>
            <w:tcW w:w="3119" w:type="dxa"/>
            <w:shd w:val="clear" w:color="auto" w:fill="auto"/>
          </w:tcPr>
          <w:p w14:paraId="24B0998B"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Đồng Tâm</w:t>
            </w:r>
          </w:p>
        </w:tc>
        <w:tc>
          <w:tcPr>
            <w:tcW w:w="5103" w:type="dxa"/>
            <w:shd w:val="clear" w:color="auto" w:fill="auto"/>
          </w:tcPr>
          <w:p w14:paraId="25FF358D"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463/UBND-VX ngày 10/3/2026</w:t>
            </w:r>
          </w:p>
        </w:tc>
        <w:tc>
          <w:tcPr>
            <w:tcW w:w="851" w:type="dxa"/>
            <w:shd w:val="clear" w:color="auto" w:fill="auto"/>
          </w:tcPr>
          <w:p w14:paraId="4AB623B6"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3B63F39C" w14:textId="77777777" w:rsidTr="00A02DC9">
        <w:tc>
          <w:tcPr>
            <w:tcW w:w="675" w:type="dxa"/>
            <w:shd w:val="clear" w:color="auto" w:fill="auto"/>
          </w:tcPr>
          <w:p w14:paraId="29CD16F9"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42</w:t>
            </w:r>
          </w:p>
        </w:tc>
        <w:tc>
          <w:tcPr>
            <w:tcW w:w="3119" w:type="dxa"/>
            <w:shd w:val="clear" w:color="auto" w:fill="auto"/>
          </w:tcPr>
          <w:p w14:paraId="3BF71604"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Tân Hưng</w:t>
            </w:r>
          </w:p>
        </w:tc>
        <w:tc>
          <w:tcPr>
            <w:tcW w:w="5103" w:type="dxa"/>
            <w:shd w:val="clear" w:color="auto" w:fill="auto"/>
          </w:tcPr>
          <w:p w14:paraId="11145CD7"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252/UBND-VX ngày 11/3/2026</w:t>
            </w:r>
          </w:p>
        </w:tc>
        <w:tc>
          <w:tcPr>
            <w:tcW w:w="851" w:type="dxa"/>
            <w:shd w:val="clear" w:color="auto" w:fill="auto"/>
          </w:tcPr>
          <w:p w14:paraId="553A5F39"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2C5C358D" w14:textId="77777777" w:rsidTr="00A02DC9">
        <w:tc>
          <w:tcPr>
            <w:tcW w:w="675" w:type="dxa"/>
            <w:shd w:val="clear" w:color="auto" w:fill="auto"/>
          </w:tcPr>
          <w:p w14:paraId="048582B7"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43</w:t>
            </w:r>
          </w:p>
        </w:tc>
        <w:tc>
          <w:tcPr>
            <w:tcW w:w="3119" w:type="dxa"/>
            <w:shd w:val="clear" w:color="auto" w:fill="auto"/>
          </w:tcPr>
          <w:p w14:paraId="10F44E32"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UBND phường Trảng Dài</w:t>
            </w:r>
          </w:p>
        </w:tc>
        <w:tc>
          <w:tcPr>
            <w:tcW w:w="5103" w:type="dxa"/>
            <w:shd w:val="clear" w:color="auto" w:fill="auto"/>
          </w:tcPr>
          <w:p w14:paraId="076891FC"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633/UBND-VHXH ngày 11/3/2026</w:t>
            </w:r>
          </w:p>
        </w:tc>
        <w:tc>
          <w:tcPr>
            <w:tcW w:w="851" w:type="dxa"/>
            <w:shd w:val="clear" w:color="auto" w:fill="auto"/>
          </w:tcPr>
          <w:p w14:paraId="51B51E67"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43D2213F" w14:textId="77777777" w:rsidTr="00A02DC9">
        <w:tc>
          <w:tcPr>
            <w:tcW w:w="675" w:type="dxa"/>
            <w:shd w:val="clear" w:color="auto" w:fill="auto"/>
          </w:tcPr>
          <w:p w14:paraId="687F3DC8"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44</w:t>
            </w:r>
          </w:p>
        </w:tc>
        <w:tc>
          <w:tcPr>
            <w:tcW w:w="3119" w:type="dxa"/>
            <w:shd w:val="clear" w:color="auto" w:fill="auto"/>
          </w:tcPr>
          <w:p w14:paraId="74722082"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UBND xã Long Phước</w:t>
            </w:r>
          </w:p>
        </w:tc>
        <w:tc>
          <w:tcPr>
            <w:tcW w:w="5103" w:type="dxa"/>
            <w:shd w:val="clear" w:color="auto" w:fill="auto"/>
          </w:tcPr>
          <w:p w14:paraId="595608EC"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66/P.VHXH ngày 11/3/2026</w:t>
            </w:r>
          </w:p>
        </w:tc>
        <w:tc>
          <w:tcPr>
            <w:tcW w:w="851" w:type="dxa"/>
            <w:shd w:val="clear" w:color="auto" w:fill="auto"/>
          </w:tcPr>
          <w:p w14:paraId="54A11C93"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2957876D" w14:textId="77777777" w:rsidTr="00A02DC9">
        <w:tc>
          <w:tcPr>
            <w:tcW w:w="675" w:type="dxa"/>
            <w:shd w:val="clear" w:color="auto" w:fill="auto"/>
          </w:tcPr>
          <w:p w14:paraId="6F5252AA"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45</w:t>
            </w:r>
          </w:p>
        </w:tc>
        <w:tc>
          <w:tcPr>
            <w:tcW w:w="3119" w:type="dxa"/>
            <w:shd w:val="clear" w:color="auto" w:fill="auto"/>
          </w:tcPr>
          <w:p w14:paraId="443A295C"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8"/>
                <w:szCs w:val="28"/>
                <w:lang w:eastAsia="vi-VN"/>
              </w:rPr>
              <w:t>UBND xã Xuân Bắc</w:t>
            </w:r>
          </w:p>
        </w:tc>
        <w:tc>
          <w:tcPr>
            <w:tcW w:w="5103" w:type="dxa"/>
            <w:shd w:val="clear" w:color="auto" w:fill="auto"/>
          </w:tcPr>
          <w:p w14:paraId="065193F4"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296/UBND ngày 12/3/2026</w:t>
            </w:r>
          </w:p>
        </w:tc>
        <w:tc>
          <w:tcPr>
            <w:tcW w:w="851" w:type="dxa"/>
            <w:shd w:val="clear" w:color="auto" w:fill="auto"/>
          </w:tcPr>
          <w:p w14:paraId="02A5AFD7"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163E9629" w14:textId="77777777" w:rsidTr="00A02DC9">
        <w:tc>
          <w:tcPr>
            <w:tcW w:w="675" w:type="dxa"/>
            <w:shd w:val="clear" w:color="auto" w:fill="auto"/>
          </w:tcPr>
          <w:p w14:paraId="1DF31C8C"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46</w:t>
            </w:r>
          </w:p>
        </w:tc>
        <w:tc>
          <w:tcPr>
            <w:tcW w:w="3119" w:type="dxa"/>
            <w:shd w:val="clear" w:color="auto" w:fill="auto"/>
          </w:tcPr>
          <w:p w14:paraId="129AD6F7"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Trảng Bom</w:t>
            </w:r>
          </w:p>
        </w:tc>
        <w:tc>
          <w:tcPr>
            <w:tcW w:w="5103" w:type="dxa"/>
            <w:shd w:val="clear" w:color="auto" w:fill="auto"/>
          </w:tcPr>
          <w:p w14:paraId="59358CBC"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6"/>
                <w:sz w:val="26"/>
                <w:szCs w:val="26"/>
                <w:lang w:eastAsia="vi-VN"/>
              </w:rPr>
            </w:pPr>
            <w:r w:rsidRPr="000A45E0">
              <w:rPr>
                <w:rFonts w:ascii="Times New Roman" w:eastAsia="Times New Roman" w:hAnsi="Times New Roman" w:cs="Times New Roman"/>
                <w:bCs/>
                <w:color w:val="000000"/>
                <w:w w:val="96"/>
                <w:sz w:val="26"/>
                <w:szCs w:val="26"/>
                <w:lang w:eastAsia="vi-VN"/>
              </w:rPr>
              <w:t>Văn bản số 1044/UBND-VHXH ngày 11/3/2026</w:t>
            </w:r>
          </w:p>
        </w:tc>
        <w:tc>
          <w:tcPr>
            <w:tcW w:w="851" w:type="dxa"/>
            <w:shd w:val="clear" w:color="auto" w:fill="auto"/>
          </w:tcPr>
          <w:p w14:paraId="7664DB50"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3665EAC2" w14:textId="77777777" w:rsidTr="00A02DC9">
        <w:tc>
          <w:tcPr>
            <w:tcW w:w="675" w:type="dxa"/>
            <w:shd w:val="clear" w:color="auto" w:fill="auto"/>
          </w:tcPr>
          <w:p w14:paraId="7A134D60"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47</w:t>
            </w:r>
          </w:p>
        </w:tc>
        <w:tc>
          <w:tcPr>
            <w:tcW w:w="3119" w:type="dxa"/>
            <w:shd w:val="clear" w:color="auto" w:fill="auto"/>
          </w:tcPr>
          <w:p w14:paraId="518C5BB4" w14:textId="77777777" w:rsidR="000A45E0" w:rsidRPr="000A45E0" w:rsidRDefault="000A45E0" w:rsidP="000A45E0">
            <w:pPr>
              <w:tabs>
                <w:tab w:val="left" w:pos="5040"/>
              </w:tabs>
              <w:spacing w:before="120" w:after="0" w:line="276" w:lineRule="auto"/>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Xuân Đông</w:t>
            </w:r>
          </w:p>
        </w:tc>
        <w:tc>
          <w:tcPr>
            <w:tcW w:w="5103" w:type="dxa"/>
            <w:shd w:val="clear" w:color="auto" w:fill="auto"/>
          </w:tcPr>
          <w:p w14:paraId="10A6DDBD"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6"/>
                <w:sz w:val="26"/>
                <w:szCs w:val="26"/>
                <w:lang w:eastAsia="vi-VN"/>
              </w:rPr>
            </w:pPr>
            <w:r w:rsidRPr="000A45E0">
              <w:rPr>
                <w:rFonts w:ascii="Times New Roman" w:eastAsia="Times New Roman" w:hAnsi="Times New Roman" w:cs="Times New Roman"/>
                <w:bCs/>
                <w:color w:val="000000"/>
                <w:w w:val="98"/>
                <w:sz w:val="26"/>
                <w:szCs w:val="26"/>
                <w:lang w:eastAsia="vi-VN"/>
              </w:rPr>
              <w:t>Văn bản số 481/UBND-VHXH ngày 13/3/2026</w:t>
            </w:r>
          </w:p>
        </w:tc>
        <w:tc>
          <w:tcPr>
            <w:tcW w:w="851" w:type="dxa"/>
            <w:shd w:val="clear" w:color="auto" w:fill="auto"/>
          </w:tcPr>
          <w:p w14:paraId="6C954ADD"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36E5413B" w14:textId="77777777" w:rsidTr="00A02DC9">
        <w:tc>
          <w:tcPr>
            <w:tcW w:w="675" w:type="dxa"/>
            <w:shd w:val="clear" w:color="auto" w:fill="auto"/>
          </w:tcPr>
          <w:p w14:paraId="7EEBF2A8"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48</w:t>
            </w:r>
          </w:p>
        </w:tc>
        <w:tc>
          <w:tcPr>
            <w:tcW w:w="3119" w:type="dxa"/>
            <w:shd w:val="clear" w:color="auto" w:fill="auto"/>
          </w:tcPr>
          <w:p w14:paraId="3CC92399"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UBND phường Bình Phước</w:t>
            </w:r>
          </w:p>
        </w:tc>
        <w:tc>
          <w:tcPr>
            <w:tcW w:w="5103" w:type="dxa"/>
            <w:shd w:val="clear" w:color="auto" w:fill="auto"/>
          </w:tcPr>
          <w:p w14:paraId="0B677522"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288/UBND-VX ngày 13/3/2026</w:t>
            </w:r>
          </w:p>
        </w:tc>
        <w:tc>
          <w:tcPr>
            <w:tcW w:w="851" w:type="dxa"/>
            <w:shd w:val="clear" w:color="auto" w:fill="auto"/>
          </w:tcPr>
          <w:p w14:paraId="1B0556F2"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5FD9294D" w14:textId="77777777" w:rsidTr="00A02DC9">
        <w:tc>
          <w:tcPr>
            <w:tcW w:w="675" w:type="dxa"/>
            <w:shd w:val="clear" w:color="auto" w:fill="auto"/>
          </w:tcPr>
          <w:p w14:paraId="14043A92"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49</w:t>
            </w:r>
          </w:p>
        </w:tc>
        <w:tc>
          <w:tcPr>
            <w:tcW w:w="3119" w:type="dxa"/>
            <w:shd w:val="clear" w:color="auto" w:fill="auto"/>
          </w:tcPr>
          <w:p w14:paraId="0147A71E"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8"/>
                <w:szCs w:val="28"/>
                <w:lang w:eastAsia="vi-VN"/>
              </w:rPr>
              <w:t>UBND xã Bàu Hàm</w:t>
            </w:r>
          </w:p>
        </w:tc>
        <w:tc>
          <w:tcPr>
            <w:tcW w:w="5103" w:type="dxa"/>
            <w:shd w:val="clear" w:color="auto" w:fill="auto"/>
          </w:tcPr>
          <w:p w14:paraId="34E2E697"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54/VHXH ngày 17/3/2026</w:t>
            </w:r>
          </w:p>
        </w:tc>
        <w:tc>
          <w:tcPr>
            <w:tcW w:w="851" w:type="dxa"/>
            <w:shd w:val="clear" w:color="auto" w:fill="auto"/>
          </w:tcPr>
          <w:p w14:paraId="7FB50DA3"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400695A5" w14:textId="77777777" w:rsidTr="00A02DC9">
        <w:tc>
          <w:tcPr>
            <w:tcW w:w="675" w:type="dxa"/>
            <w:shd w:val="clear" w:color="auto" w:fill="auto"/>
          </w:tcPr>
          <w:p w14:paraId="2912539A"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50</w:t>
            </w:r>
          </w:p>
        </w:tc>
        <w:tc>
          <w:tcPr>
            <w:tcW w:w="3119" w:type="dxa"/>
            <w:shd w:val="clear" w:color="auto" w:fill="auto"/>
          </w:tcPr>
          <w:p w14:paraId="3F1E129D"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Thọ Sơn</w:t>
            </w:r>
          </w:p>
        </w:tc>
        <w:tc>
          <w:tcPr>
            <w:tcW w:w="5103" w:type="dxa"/>
            <w:shd w:val="clear" w:color="auto" w:fill="auto"/>
          </w:tcPr>
          <w:p w14:paraId="7FBCD870"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656/UBND-VX ngày 17/3/2026</w:t>
            </w:r>
          </w:p>
        </w:tc>
        <w:tc>
          <w:tcPr>
            <w:tcW w:w="851" w:type="dxa"/>
            <w:shd w:val="clear" w:color="auto" w:fill="auto"/>
          </w:tcPr>
          <w:p w14:paraId="0AC844DD"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4FDA66B2" w14:textId="77777777" w:rsidTr="00A02DC9">
        <w:tc>
          <w:tcPr>
            <w:tcW w:w="675" w:type="dxa"/>
            <w:shd w:val="clear" w:color="auto" w:fill="auto"/>
          </w:tcPr>
          <w:p w14:paraId="57A7C018"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51</w:t>
            </w:r>
          </w:p>
        </w:tc>
        <w:tc>
          <w:tcPr>
            <w:tcW w:w="3119" w:type="dxa"/>
            <w:shd w:val="clear" w:color="auto" w:fill="auto"/>
          </w:tcPr>
          <w:p w14:paraId="59813ACC"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Phú Vinh</w:t>
            </w:r>
          </w:p>
        </w:tc>
        <w:tc>
          <w:tcPr>
            <w:tcW w:w="5103" w:type="dxa"/>
            <w:shd w:val="clear" w:color="auto" w:fill="auto"/>
          </w:tcPr>
          <w:p w14:paraId="4DB99B65"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376/UBND-VX ngày 18/3/2026</w:t>
            </w:r>
          </w:p>
        </w:tc>
        <w:tc>
          <w:tcPr>
            <w:tcW w:w="851" w:type="dxa"/>
            <w:shd w:val="clear" w:color="auto" w:fill="auto"/>
          </w:tcPr>
          <w:p w14:paraId="648B521F"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1795F646" w14:textId="77777777" w:rsidTr="00A02DC9">
        <w:tc>
          <w:tcPr>
            <w:tcW w:w="675" w:type="dxa"/>
            <w:shd w:val="clear" w:color="auto" w:fill="auto"/>
          </w:tcPr>
          <w:p w14:paraId="08A2A90A"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52</w:t>
            </w:r>
          </w:p>
        </w:tc>
        <w:tc>
          <w:tcPr>
            <w:tcW w:w="3119" w:type="dxa"/>
            <w:shd w:val="clear" w:color="auto" w:fill="auto"/>
          </w:tcPr>
          <w:p w14:paraId="633B8719"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Xuân Đường</w:t>
            </w:r>
          </w:p>
        </w:tc>
        <w:tc>
          <w:tcPr>
            <w:tcW w:w="5103" w:type="dxa"/>
            <w:shd w:val="clear" w:color="auto" w:fill="auto"/>
          </w:tcPr>
          <w:p w14:paraId="7DBAB932"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383/UBND-VX ngày 18/3/2026</w:t>
            </w:r>
          </w:p>
        </w:tc>
        <w:tc>
          <w:tcPr>
            <w:tcW w:w="851" w:type="dxa"/>
            <w:shd w:val="clear" w:color="auto" w:fill="auto"/>
          </w:tcPr>
          <w:p w14:paraId="7F5FC1AD"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3E337B0A" w14:textId="77777777" w:rsidTr="00A02DC9">
        <w:tc>
          <w:tcPr>
            <w:tcW w:w="675" w:type="dxa"/>
            <w:shd w:val="clear" w:color="auto" w:fill="auto"/>
          </w:tcPr>
          <w:p w14:paraId="6F15889C"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53</w:t>
            </w:r>
          </w:p>
        </w:tc>
        <w:tc>
          <w:tcPr>
            <w:tcW w:w="3119" w:type="dxa"/>
            <w:shd w:val="clear" w:color="auto" w:fill="auto"/>
          </w:tcPr>
          <w:p w14:paraId="2826B6D1"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Đồng Phú</w:t>
            </w:r>
          </w:p>
        </w:tc>
        <w:tc>
          <w:tcPr>
            <w:tcW w:w="5103" w:type="dxa"/>
            <w:shd w:val="clear" w:color="auto" w:fill="auto"/>
          </w:tcPr>
          <w:p w14:paraId="70404A5D"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597/UBND-VHXH ngày 18/3/2026</w:t>
            </w:r>
          </w:p>
        </w:tc>
        <w:tc>
          <w:tcPr>
            <w:tcW w:w="851" w:type="dxa"/>
            <w:shd w:val="clear" w:color="auto" w:fill="auto"/>
          </w:tcPr>
          <w:p w14:paraId="6D71B4D7"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1BE47B0E" w14:textId="77777777" w:rsidTr="00A02DC9">
        <w:tc>
          <w:tcPr>
            <w:tcW w:w="675" w:type="dxa"/>
            <w:shd w:val="clear" w:color="auto" w:fill="auto"/>
          </w:tcPr>
          <w:p w14:paraId="58040DDE"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lastRenderedPageBreak/>
              <w:t>54</w:t>
            </w:r>
          </w:p>
        </w:tc>
        <w:tc>
          <w:tcPr>
            <w:tcW w:w="3119" w:type="dxa"/>
            <w:shd w:val="clear" w:color="auto" w:fill="auto"/>
          </w:tcPr>
          <w:p w14:paraId="2E94D252"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UBND phường Chơn Thành</w:t>
            </w:r>
          </w:p>
        </w:tc>
        <w:tc>
          <w:tcPr>
            <w:tcW w:w="5103" w:type="dxa"/>
            <w:shd w:val="clear" w:color="auto" w:fill="auto"/>
          </w:tcPr>
          <w:p w14:paraId="1E555102"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406/UBND-VHXH ngày 18/2/2026</w:t>
            </w:r>
          </w:p>
        </w:tc>
        <w:tc>
          <w:tcPr>
            <w:tcW w:w="851" w:type="dxa"/>
            <w:shd w:val="clear" w:color="auto" w:fill="auto"/>
          </w:tcPr>
          <w:p w14:paraId="4A117C90"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4BE2D1FD" w14:textId="77777777" w:rsidTr="00A02DC9">
        <w:tc>
          <w:tcPr>
            <w:tcW w:w="675" w:type="dxa"/>
            <w:shd w:val="clear" w:color="auto" w:fill="auto"/>
          </w:tcPr>
          <w:p w14:paraId="27517A4A"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55</w:t>
            </w:r>
          </w:p>
        </w:tc>
        <w:tc>
          <w:tcPr>
            <w:tcW w:w="3119" w:type="dxa"/>
            <w:shd w:val="clear" w:color="auto" w:fill="auto"/>
          </w:tcPr>
          <w:p w14:paraId="7BCD372E"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6"/>
                <w:szCs w:val="26"/>
                <w:lang w:eastAsia="vi-VN"/>
              </w:rPr>
              <w:t>UBND phường Minh Hưng</w:t>
            </w:r>
          </w:p>
        </w:tc>
        <w:tc>
          <w:tcPr>
            <w:tcW w:w="5103" w:type="dxa"/>
            <w:shd w:val="clear" w:color="auto" w:fill="auto"/>
          </w:tcPr>
          <w:p w14:paraId="0ACAD8CC"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552/UBND-VHXH ngày 17/3/2026</w:t>
            </w:r>
          </w:p>
        </w:tc>
        <w:tc>
          <w:tcPr>
            <w:tcW w:w="851" w:type="dxa"/>
            <w:shd w:val="clear" w:color="auto" w:fill="auto"/>
          </w:tcPr>
          <w:p w14:paraId="22EBD1F8"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6BDF75C6" w14:textId="77777777" w:rsidTr="00A02DC9">
        <w:tc>
          <w:tcPr>
            <w:tcW w:w="675" w:type="dxa"/>
            <w:shd w:val="clear" w:color="auto" w:fill="auto"/>
          </w:tcPr>
          <w:p w14:paraId="579EA7E8"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56</w:t>
            </w:r>
          </w:p>
        </w:tc>
        <w:tc>
          <w:tcPr>
            <w:tcW w:w="3119" w:type="dxa"/>
            <w:shd w:val="clear" w:color="auto" w:fill="auto"/>
          </w:tcPr>
          <w:p w14:paraId="7C9C56AE"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6"/>
                <w:szCs w:val="26"/>
                <w:lang w:eastAsia="vi-VN"/>
              </w:rPr>
            </w:pPr>
            <w:r w:rsidRPr="000A45E0">
              <w:rPr>
                <w:rFonts w:ascii="Times New Roman" w:eastAsia="Times New Roman" w:hAnsi="Times New Roman" w:cs="Times New Roman"/>
                <w:bCs/>
                <w:color w:val="000000"/>
                <w:sz w:val="28"/>
                <w:szCs w:val="28"/>
                <w:lang w:eastAsia="vi-VN"/>
              </w:rPr>
              <w:t>UBND xã Phú Lâm</w:t>
            </w:r>
          </w:p>
        </w:tc>
        <w:tc>
          <w:tcPr>
            <w:tcW w:w="5103" w:type="dxa"/>
            <w:shd w:val="clear" w:color="auto" w:fill="auto"/>
          </w:tcPr>
          <w:p w14:paraId="14B64487"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359/UBND-VX ngày 18/3/2026</w:t>
            </w:r>
          </w:p>
        </w:tc>
        <w:tc>
          <w:tcPr>
            <w:tcW w:w="851" w:type="dxa"/>
            <w:shd w:val="clear" w:color="auto" w:fill="auto"/>
          </w:tcPr>
          <w:p w14:paraId="2F6FB780"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7D23DC92" w14:textId="77777777" w:rsidTr="00A02DC9">
        <w:tc>
          <w:tcPr>
            <w:tcW w:w="675" w:type="dxa"/>
            <w:shd w:val="clear" w:color="auto" w:fill="auto"/>
          </w:tcPr>
          <w:p w14:paraId="76B629AF"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57</w:t>
            </w:r>
          </w:p>
        </w:tc>
        <w:tc>
          <w:tcPr>
            <w:tcW w:w="3119" w:type="dxa"/>
            <w:shd w:val="clear" w:color="auto" w:fill="auto"/>
          </w:tcPr>
          <w:p w14:paraId="456A090C"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Bình Minh</w:t>
            </w:r>
          </w:p>
        </w:tc>
        <w:tc>
          <w:tcPr>
            <w:tcW w:w="5103" w:type="dxa"/>
            <w:shd w:val="clear" w:color="auto" w:fill="auto"/>
          </w:tcPr>
          <w:p w14:paraId="0FE9EF8C"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547/UBND-VHXH ngày 18/3/2026</w:t>
            </w:r>
          </w:p>
        </w:tc>
        <w:tc>
          <w:tcPr>
            <w:tcW w:w="851" w:type="dxa"/>
            <w:shd w:val="clear" w:color="auto" w:fill="auto"/>
          </w:tcPr>
          <w:p w14:paraId="1C978DB3"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245B0389" w14:textId="77777777" w:rsidTr="00A02DC9">
        <w:tc>
          <w:tcPr>
            <w:tcW w:w="675" w:type="dxa"/>
            <w:shd w:val="clear" w:color="auto" w:fill="auto"/>
          </w:tcPr>
          <w:p w14:paraId="63D1D75B"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58</w:t>
            </w:r>
          </w:p>
        </w:tc>
        <w:tc>
          <w:tcPr>
            <w:tcW w:w="3119" w:type="dxa"/>
            <w:shd w:val="clear" w:color="auto" w:fill="auto"/>
          </w:tcPr>
          <w:p w14:paraId="043FA3E4"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Hưng Thịnh</w:t>
            </w:r>
          </w:p>
        </w:tc>
        <w:tc>
          <w:tcPr>
            <w:tcW w:w="5103" w:type="dxa"/>
            <w:shd w:val="clear" w:color="auto" w:fill="auto"/>
          </w:tcPr>
          <w:p w14:paraId="187F0F8A"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423/UBND-VHXH ngày 19/3/2026</w:t>
            </w:r>
          </w:p>
        </w:tc>
        <w:tc>
          <w:tcPr>
            <w:tcW w:w="851" w:type="dxa"/>
            <w:shd w:val="clear" w:color="auto" w:fill="auto"/>
          </w:tcPr>
          <w:p w14:paraId="5D83CCF7"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2538FBBA" w14:textId="77777777" w:rsidTr="00A02DC9">
        <w:tc>
          <w:tcPr>
            <w:tcW w:w="675" w:type="dxa"/>
            <w:shd w:val="clear" w:color="auto" w:fill="auto"/>
          </w:tcPr>
          <w:p w14:paraId="52A37682"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59</w:t>
            </w:r>
          </w:p>
        </w:tc>
        <w:tc>
          <w:tcPr>
            <w:tcW w:w="3119" w:type="dxa"/>
            <w:shd w:val="clear" w:color="auto" w:fill="auto"/>
          </w:tcPr>
          <w:p w14:paraId="64064DF7"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Nhơn Trạch</w:t>
            </w:r>
          </w:p>
        </w:tc>
        <w:tc>
          <w:tcPr>
            <w:tcW w:w="5103" w:type="dxa"/>
            <w:shd w:val="clear" w:color="auto" w:fill="auto"/>
          </w:tcPr>
          <w:p w14:paraId="60E9D66B"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224/BC-UBND ngày 19/3/2026</w:t>
            </w:r>
          </w:p>
        </w:tc>
        <w:tc>
          <w:tcPr>
            <w:tcW w:w="851" w:type="dxa"/>
            <w:shd w:val="clear" w:color="auto" w:fill="auto"/>
          </w:tcPr>
          <w:p w14:paraId="05D3B0F9"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0B367B8A" w14:textId="77777777" w:rsidTr="00A02DC9">
        <w:tc>
          <w:tcPr>
            <w:tcW w:w="675" w:type="dxa"/>
            <w:shd w:val="clear" w:color="auto" w:fill="auto"/>
          </w:tcPr>
          <w:p w14:paraId="161DDC0D"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60</w:t>
            </w:r>
          </w:p>
        </w:tc>
        <w:tc>
          <w:tcPr>
            <w:tcW w:w="3119" w:type="dxa"/>
            <w:shd w:val="clear" w:color="auto" w:fill="auto"/>
          </w:tcPr>
          <w:p w14:paraId="128F8B29"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Thuận Lợi</w:t>
            </w:r>
          </w:p>
        </w:tc>
        <w:tc>
          <w:tcPr>
            <w:tcW w:w="5103" w:type="dxa"/>
            <w:shd w:val="clear" w:color="auto" w:fill="auto"/>
          </w:tcPr>
          <w:p w14:paraId="27DA4C5C"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506/UBND-VX ngày 19/3/2026</w:t>
            </w:r>
          </w:p>
        </w:tc>
        <w:tc>
          <w:tcPr>
            <w:tcW w:w="851" w:type="dxa"/>
            <w:shd w:val="clear" w:color="auto" w:fill="auto"/>
          </w:tcPr>
          <w:p w14:paraId="7CB01C31"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59910C3D" w14:textId="77777777" w:rsidTr="00A02DC9">
        <w:tc>
          <w:tcPr>
            <w:tcW w:w="675" w:type="dxa"/>
            <w:shd w:val="clear" w:color="auto" w:fill="auto"/>
          </w:tcPr>
          <w:p w14:paraId="442E1ACD"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61</w:t>
            </w:r>
          </w:p>
        </w:tc>
        <w:tc>
          <w:tcPr>
            <w:tcW w:w="3119" w:type="dxa"/>
            <w:shd w:val="clear" w:color="auto" w:fill="auto"/>
          </w:tcPr>
          <w:p w14:paraId="37C6F0C2"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Xuân Hòa</w:t>
            </w:r>
          </w:p>
        </w:tc>
        <w:tc>
          <w:tcPr>
            <w:tcW w:w="5103" w:type="dxa"/>
            <w:shd w:val="clear" w:color="auto" w:fill="auto"/>
          </w:tcPr>
          <w:p w14:paraId="660F047D"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422/UBND-VX ngày 19/3/2026</w:t>
            </w:r>
          </w:p>
        </w:tc>
        <w:tc>
          <w:tcPr>
            <w:tcW w:w="851" w:type="dxa"/>
            <w:shd w:val="clear" w:color="auto" w:fill="auto"/>
          </w:tcPr>
          <w:p w14:paraId="692C0A39"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46F1B181" w14:textId="77777777" w:rsidTr="00A02DC9">
        <w:tc>
          <w:tcPr>
            <w:tcW w:w="675" w:type="dxa"/>
            <w:shd w:val="clear" w:color="auto" w:fill="auto"/>
          </w:tcPr>
          <w:p w14:paraId="2C8F70B4"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62</w:t>
            </w:r>
          </w:p>
        </w:tc>
        <w:tc>
          <w:tcPr>
            <w:tcW w:w="3119" w:type="dxa"/>
            <w:shd w:val="clear" w:color="auto" w:fill="auto"/>
          </w:tcPr>
          <w:p w14:paraId="15E37C7D"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Nha Bích</w:t>
            </w:r>
          </w:p>
        </w:tc>
        <w:tc>
          <w:tcPr>
            <w:tcW w:w="5103" w:type="dxa"/>
            <w:shd w:val="clear" w:color="auto" w:fill="auto"/>
          </w:tcPr>
          <w:p w14:paraId="532B8BBE"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778/UBND-KGVX ngày 19/3/2026</w:t>
            </w:r>
          </w:p>
        </w:tc>
        <w:tc>
          <w:tcPr>
            <w:tcW w:w="851" w:type="dxa"/>
            <w:shd w:val="clear" w:color="auto" w:fill="auto"/>
          </w:tcPr>
          <w:p w14:paraId="489CEB0A"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5CB72A98" w14:textId="77777777" w:rsidTr="00A02DC9">
        <w:tc>
          <w:tcPr>
            <w:tcW w:w="675" w:type="dxa"/>
            <w:shd w:val="clear" w:color="auto" w:fill="auto"/>
          </w:tcPr>
          <w:p w14:paraId="413377A8"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63</w:t>
            </w:r>
          </w:p>
        </w:tc>
        <w:tc>
          <w:tcPr>
            <w:tcW w:w="3119" w:type="dxa"/>
            <w:shd w:val="clear" w:color="auto" w:fill="auto"/>
          </w:tcPr>
          <w:p w14:paraId="6E82410B"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Tân An</w:t>
            </w:r>
          </w:p>
        </w:tc>
        <w:tc>
          <w:tcPr>
            <w:tcW w:w="5103" w:type="dxa"/>
            <w:shd w:val="clear" w:color="auto" w:fill="auto"/>
          </w:tcPr>
          <w:p w14:paraId="16063B1C"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6"/>
                <w:sz w:val="26"/>
                <w:szCs w:val="26"/>
                <w:lang w:eastAsia="vi-VN"/>
              </w:rPr>
            </w:pPr>
            <w:r w:rsidRPr="000A45E0">
              <w:rPr>
                <w:rFonts w:ascii="Times New Roman" w:eastAsia="Times New Roman" w:hAnsi="Times New Roman" w:cs="Times New Roman"/>
                <w:bCs/>
                <w:color w:val="000000"/>
                <w:w w:val="96"/>
                <w:sz w:val="26"/>
                <w:szCs w:val="26"/>
                <w:lang w:eastAsia="vi-VN"/>
              </w:rPr>
              <w:t>Văn bản số 1787/UBND-VHXH ngày 19/3/2026</w:t>
            </w:r>
          </w:p>
        </w:tc>
        <w:tc>
          <w:tcPr>
            <w:tcW w:w="851" w:type="dxa"/>
            <w:shd w:val="clear" w:color="auto" w:fill="auto"/>
          </w:tcPr>
          <w:p w14:paraId="08165B3F"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2C283A33" w14:textId="77777777" w:rsidTr="00A02DC9">
        <w:tc>
          <w:tcPr>
            <w:tcW w:w="675" w:type="dxa"/>
            <w:shd w:val="clear" w:color="auto" w:fill="auto"/>
          </w:tcPr>
          <w:p w14:paraId="79E9F796"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64</w:t>
            </w:r>
          </w:p>
        </w:tc>
        <w:tc>
          <w:tcPr>
            <w:tcW w:w="3119" w:type="dxa"/>
            <w:shd w:val="clear" w:color="auto" w:fill="auto"/>
          </w:tcPr>
          <w:p w14:paraId="1FCC24B0"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Long Hà</w:t>
            </w:r>
          </w:p>
        </w:tc>
        <w:tc>
          <w:tcPr>
            <w:tcW w:w="5103" w:type="dxa"/>
            <w:shd w:val="clear" w:color="auto" w:fill="auto"/>
          </w:tcPr>
          <w:p w14:paraId="75A83CB1"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6"/>
                <w:sz w:val="26"/>
                <w:szCs w:val="26"/>
                <w:lang w:eastAsia="vi-VN"/>
              </w:rPr>
            </w:pPr>
            <w:r w:rsidRPr="000A45E0">
              <w:rPr>
                <w:rFonts w:ascii="Times New Roman" w:eastAsia="Times New Roman" w:hAnsi="Times New Roman" w:cs="Times New Roman"/>
                <w:bCs/>
                <w:color w:val="000000"/>
                <w:w w:val="98"/>
                <w:sz w:val="26"/>
                <w:szCs w:val="26"/>
                <w:lang w:eastAsia="vi-VN"/>
              </w:rPr>
              <w:t>Văn bản số 322/UBND-VX ngày 23/3/2026</w:t>
            </w:r>
          </w:p>
        </w:tc>
        <w:tc>
          <w:tcPr>
            <w:tcW w:w="851" w:type="dxa"/>
            <w:shd w:val="clear" w:color="auto" w:fill="auto"/>
          </w:tcPr>
          <w:p w14:paraId="522D3A73"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6A157B13" w14:textId="77777777" w:rsidTr="00A02DC9">
        <w:tc>
          <w:tcPr>
            <w:tcW w:w="675" w:type="dxa"/>
            <w:shd w:val="clear" w:color="auto" w:fill="auto"/>
          </w:tcPr>
          <w:p w14:paraId="1E4D8A00"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65</w:t>
            </w:r>
          </w:p>
        </w:tc>
        <w:tc>
          <w:tcPr>
            <w:tcW w:w="3119" w:type="dxa"/>
            <w:shd w:val="clear" w:color="auto" w:fill="auto"/>
          </w:tcPr>
          <w:p w14:paraId="1FB3E2D1"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Nghĩa Trung</w:t>
            </w:r>
          </w:p>
        </w:tc>
        <w:tc>
          <w:tcPr>
            <w:tcW w:w="5103" w:type="dxa"/>
            <w:shd w:val="clear" w:color="auto" w:fill="auto"/>
          </w:tcPr>
          <w:p w14:paraId="531123F9"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385/UBND-VX ngày 30/3/2026</w:t>
            </w:r>
          </w:p>
        </w:tc>
        <w:tc>
          <w:tcPr>
            <w:tcW w:w="851" w:type="dxa"/>
            <w:shd w:val="clear" w:color="auto" w:fill="auto"/>
          </w:tcPr>
          <w:p w14:paraId="539DDC33"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0844BE2B" w14:textId="77777777" w:rsidTr="00A02DC9">
        <w:tc>
          <w:tcPr>
            <w:tcW w:w="675" w:type="dxa"/>
            <w:shd w:val="clear" w:color="auto" w:fill="auto"/>
          </w:tcPr>
          <w:p w14:paraId="551F6CFB"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66</w:t>
            </w:r>
          </w:p>
        </w:tc>
        <w:tc>
          <w:tcPr>
            <w:tcW w:w="3119" w:type="dxa"/>
            <w:shd w:val="clear" w:color="auto" w:fill="auto"/>
          </w:tcPr>
          <w:p w14:paraId="31A4B44C"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Xuân Thành</w:t>
            </w:r>
          </w:p>
        </w:tc>
        <w:tc>
          <w:tcPr>
            <w:tcW w:w="5103" w:type="dxa"/>
            <w:shd w:val="clear" w:color="auto" w:fill="auto"/>
          </w:tcPr>
          <w:p w14:paraId="16A59CA8"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1522/UBND-VX ngày 24/3/2026</w:t>
            </w:r>
          </w:p>
        </w:tc>
        <w:tc>
          <w:tcPr>
            <w:tcW w:w="851" w:type="dxa"/>
            <w:shd w:val="clear" w:color="auto" w:fill="auto"/>
          </w:tcPr>
          <w:p w14:paraId="6A7792B9"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32EDADC3" w14:textId="77777777" w:rsidTr="00A02DC9">
        <w:tc>
          <w:tcPr>
            <w:tcW w:w="675" w:type="dxa"/>
            <w:shd w:val="clear" w:color="auto" w:fill="auto"/>
          </w:tcPr>
          <w:p w14:paraId="50402DDE"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67</w:t>
            </w:r>
          </w:p>
        </w:tc>
        <w:tc>
          <w:tcPr>
            <w:tcW w:w="3119" w:type="dxa"/>
            <w:shd w:val="clear" w:color="auto" w:fill="auto"/>
          </w:tcPr>
          <w:p w14:paraId="492C8AF8"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Phước An</w:t>
            </w:r>
          </w:p>
        </w:tc>
        <w:tc>
          <w:tcPr>
            <w:tcW w:w="5103" w:type="dxa"/>
            <w:shd w:val="clear" w:color="auto" w:fill="auto"/>
          </w:tcPr>
          <w:p w14:paraId="4CDC2675"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1931/UBND-VX ngày 24/3/2026</w:t>
            </w:r>
          </w:p>
        </w:tc>
        <w:tc>
          <w:tcPr>
            <w:tcW w:w="851" w:type="dxa"/>
            <w:shd w:val="clear" w:color="auto" w:fill="auto"/>
          </w:tcPr>
          <w:p w14:paraId="34BC3297"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r w:rsidR="000A45E0" w:rsidRPr="000A45E0" w14:paraId="63A1C579" w14:textId="77777777" w:rsidTr="00A02DC9">
        <w:tc>
          <w:tcPr>
            <w:tcW w:w="675" w:type="dxa"/>
            <w:shd w:val="clear" w:color="auto" w:fill="auto"/>
          </w:tcPr>
          <w:p w14:paraId="632FE2B0" w14:textId="77777777" w:rsidR="000A45E0" w:rsidRPr="000A45E0" w:rsidRDefault="000A45E0" w:rsidP="000A45E0">
            <w:pPr>
              <w:tabs>
                <w:tab w:val="left" w:pos="5040"/>
              </w:tabs>
              <w:spacing w:before="120" w:after="0" w:line="276" w:lineRule="auto"/>
              <w:jc w:val="center"/>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68</w:t>
            </w:r>
          </w:p>
        </w:tc>
        <w:tc>
          <w:tcPr>
            <w:tcW w:w="3119" w:type="dxa"/>
            <w:shd w:val="clear" w:color="auto" w:fill="auto"/>
          </w:tcPr>
          <w:p w14:paraId="3F185367" w14:textId="77777777" w:rsidR="000A45E0" w:rsidRPr="000A45E0" w:rsidRDefault="000A45E0" w:rsidP="000A45E0">
            <w:pPr>
              <w:tabs>
                <w:tab w:val="left" w:pos="5040"/>
              </w:tabs>
              <w:spacing w:before="120" w:after="0" w:line="276" w:lineRule="auto"/>
              <w:ind w:right="-103"/>
              <w:rPr>
                <w:rFonts w:ascii="Times New Roman" w:eastAsia="Times New Roman" w:hAnsi="Times New Roman" w:cs="Times New Roman"/>
                <w:bCs/>
                <w:color w:val="000000"/>
                <w:sz w:val="28"/>
                <w:szCs w:val="28"/>
                <w:lang w:eastAsia="vi-VN"/>
              </w:rPr>
            </w:pPr>
            <w:r w:rsidRPr="000A45E0">
              <w:rPr>
                <w:rFonts w:ascii="Times New Roman" w:eastAsia="Times New Roman" w:hAnsi="Times New Roman" w:cs="Times New Roman"/>
                <w:bCs/>
                <w:color w:val="000000"/>
                <w:sz w:val="28"/>
                <w:szCs w:val="28"/>
                <w:lang w:eastAsia="vi-VN"/>
              </w:rPr>
              <w:t>UBND xã Lộc Thành</w:t>
            </w:r>
          </w:p>
        </w:tc>
        <w:tc>
          <w:tcPr>
            <w:tcW w:w="5103" w:type="dxa"/>
            <w:shd w:val="clear" w:color="auto" w:fill="auto"/>
          </w:tcPr>
          <w:p w14:paraId="23446B9D"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Cs/>
                <w:color w:val="000000"/>
                <w:w w:val="98"/>
                <w:sz w:val="26"/>
                <w:szCs w:val="26"/>
                <w:lang w:eastAsia="vi-VN"/>
              </w:rPr>
            </w:pPr>
            <w:r w:rsidRPr="000A45E0">
              <w:rPr>
                <w:rFonts w:ascii="Times New Roman" w:eastAsia="Times New Roman" w:hAnsi="Times New Roman" w:cs="Times New Roman"/>
                <w:bCs/>
                <w:color w:val="000000"/>
                <w:w w:val="98"/>
                <w:sz w:val="26"/>
                <w:szCs w:val="26"/>
                <w:lang w:eastAsia="vi-VN"/>
              </w:rPr>
              <w:t>Văn bản số 387/UBND-VX ngày 24/3/2026</w:t>
            </w:r>
          </w:p>
        </w:tc>
        <w:tc>
          <w:tcPr>
            <w:tcW w:w="851" w:type="dxa"/>
            <w:shd w:val="clear" w:color="auto" w:fill="auto"/>
          </w:tcPr>
          <w:p w14:paraId="12E12DAB" w14:textId="77777777" w:rsidR="000A45E0" w:rsidRPr="000A45E0" w:rsidRDefault="000A45E0" w:rsidP="000A45E0">
            <w:pPr>
              <w:tabs>
                <w:tab w:val="left" w:pos="5040"/>
              </w:tabs>
              <w:spacing w:before="120" w:after="0" w:line="276" w:lineRule="auto"/>
              <w:jc w:val="both"/>
              <w:rPr>
                <w:rFonts w:ascii="Times New Roman" w:eastAsia="Times New Roman" w:hAnsi="Times New Roman" w:cs="Times New Roman"/>
                <w:b/>
                <w:color w:val="000000"/>
                <w:sz w:val="28"/>
                <w:szCs w:val="28"/>
                <w:lang w:val="vi-VN" w:eastAsia="vi-VN"/>
              </w:rPr>
            </w:pPr>
          </w:p>
        </w:tc>
      </w:tr>
    </w:tbl>
    <w:p w14:paraId="46D81BF8" w14:textId="77777777" w:rsidR="00C47E3B" w:rsidRDefault="00C47E3B" w:rsidP="00C47E3B">
      <w:pPr>
        <w:spacing w:before="360" w:after="120" w:line="320" w:lineRule="exact"/>
        <w:ind w:right="-264" w:firstLine="720"/>
        <w:jc w:val="both"/>
        <w:rPr>
          <w:rFonts w:ascii="Times New Roman" w:eastAsia="Times New Roman" w:hAnsi="Times New Roman" w:cs="Times New Roman"/>
          <w:b/>
          <w:bCs/>
          <w:color w:val="000000"/>
          <w:sz w:val="28"/>
          <w:szCs w:val="28"/>
        </w:rPr>
      </w:pPr>
    </w:p>
    <w:p w14:paraId="393E7F1C" w14:textId="4945FAC8" w:rsidR="00E37E55" w:rsidRPr="00C47E3B" w:rsidRDefault="00E37E55" w:rsidP="004E2B26">
      <w:pPr>
        <w:shd w:val="clear" w:color="auto" w:fill="FFFFFF"/>
        <w:spacing w:before="120" w:after="120" w:line="234" w:lineRule="atLeast"/>
        <w:jc w:val="both"/>
        <w:rPr>
          <w:rFonts w:ascii="Times New Roman" w:eastAsia="Times New Roman" w:hAnsi="Times New Roman" w:cs="Times New Roman"/>
          <w:color w:val="000000"/>
          <w:sz w:val="28"/>
          <w:szCs w:val="28"/>
        </w:rPr>
      </w:pPr>
    </w:p>
    <w:p w14:paraId="7970F64D" w14:textId="77777777" w:rsidR="00E37E55" w:rsidRPr="004E2B26" w:rsidRDefault="00E37E55" w:rsidP="004E2B26">
      <w:pPr>
        <w:jc w:val="both"/>
        <w:rPr>
          <w:rFonts w:ascii="Times New Roman" w:hAnsi="Times New Roman" w:cs="Times New Roman"/>
          <w:sz w:val="28"/>
          <w:szCs w:val="28"/>
        </w:rPr>
      </w:pPr>
    </w:p>
    <w:sectPr w:rsidR="00E37E55" w:rsidRPr="004E2B26" w:rsidSect="0089115A">
      <w:headerReference w:type="default" r:id="rId7"/>
      <w:pgSz w:w="12240" w:h="15840"/>
      <w:pgMar w:top="1077" w:right="1183"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9587" w14:textId="77777777" w:rsidR="00647098" w:rsidRDefault="00647098" w:rsidP="00D8619F">
      <w:pPr>
        <w:spacing w:after="0" w:line="240" w:lineRule="auto"/>
      </w:pPr>
      <w:r>
        <w:separator/>
      </w:r>
    </w:p>
  </w:endnote>
  <w:endnote w:type="continuationSeparator" w:id="0">
    <w:p w14:paraId="6AB42183" w14:textId="77777777" w:rsidR="00647098" w:rsidRDefault="00647098" w:rsidP="00D8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FE34" w14:textId="77777777" w:rsidR="00647098" w:rsidRDefault="00647098" w:rsidP="00D8619F">
      <w:pPr>
        <w:spacing w:after="0" w:line="240" w:lineRule="auto"/>
      </w:pPr>
      <w:r>
        <w:separator/>
      </w:r>
    </w:p>
  </w:footnote>
  <w:footnote w:type="continuationSeparator" w:id="0">
    <w:p w14:paraId="0FA9E606" w14:textId="77777777" w:rsidR="00647098" w:rsidRDefault="00647098" w:rsidP="00D86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814186"/>
      <w:docPartObj>
        <w:docPartGallery w:val="Page Numbers (Top of Page)"/>
        <w:docPartUnique/>
      </w:docPartObj>
    </w:sdtPr>
    <w:sdtEndPr>
      <w:rPr>
        <w:noProof/>
      </w:rPr>
    </w:sdtEndPr>
    <w:sdtContent>
      <w:p w14:paraId="107ABE19" w14:textId="6143426B" w:rsidR="00D8619F" w:rsidRDefault="00D861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0D416C" w14:textId="77777777" w:rsidR="00D8619F" w:rsidRDefault="00D86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044F"/>
    <w:multiLevelType w:val="hybridMultilevel"/>
    <w:tmpl w:val="06BCB85A"/>
    <w:lvl w:ilvl="0" w:tplc="2FE840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065EF"/>
    <w:multiLevelType w:val="hybridMultilevel"/>
    <w:tmpl w:val="09404FD2"/>
    <w:lvl w:ilvl="0" w:tplc="0C045F3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D76B7C"/>
    <w:multiLevelType w:val="hybridMultilevel"/>
    <w:tmpl w:val="37588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46B7C"/>
    <w:multiLevelType w:val="hybridMultilevel"/>
    <w:tmpl w:val="D02EF596"/>
    <w:lvl w:ilvl="0" w:tplc="F3E06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9F3E11"/>
    <w:multiLevelType w:val="hybridMultilevel"/>
    <w:tmpl w:val="F3B4C36E"/>
    <w:lvl w:ilvl="0" w:tplc="1C8475CE">
      <w:start w:val="1"/>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41F1705"/>
    <w:multiLevelType w:val="multilevel"/>
    <w:tmpl w:val="CABC149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53646331"/>
    <w:multiLevelType w:val="hybridMultilevel"/>
    <w:tmpl w:val="0AB623A4"/>
    <w:lvl w:ilvl="0" w:tplc="ACE2D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733A3B"/>
    <w:multiLevelType w:val="hybridMultilevel"/>
    <w:tmpl w:val="51106276"/>
    <w:lvl w:ilvl="0" w:tplc="114ABD22">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F33BD6"/>
    <w:multiLevelType w:val="hybridMultilevel"/>
    <w:tmpl w:val="3828A8B4"/>
    <w:lvl w:ilvl="0" w:tplc="2F8EB084">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DA61096"/>
    <w:multiLevelType w:val="hybridMultilevel"/>
    <w:tmpl w:val="2E2E2B5C"/>
    <w:lvl w:ilvl="0" w:tplc="4636D0D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7F9D73B1"/>
    <w:multiLevelType w:val="hybridMultilevel"/>
    <w:tmpl w:val="757211C8"/>
    <w:lvl w:ilvl="0" w:tplc="9BAED9F6">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10"/>
  </w:num>
  <w:num w:numId="4">
    <w:abstractNumId w:val="7"/>
  </w:num>
  <w:num w:numId="5">
    <w:abstractNumId w:val="2"/>
  </w:num>
  <w:num w:numId="6">
    <w:abstractNumId w:val="0"/>
  </w:num>
  <w:num w:numId="7">
    <w:abstractNumId w:val="9"/>
  </w:num>
  <w:num w:numId="8">
    <w:abstractNumId w:val="3"/>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55"/>
    <w:rsid w:val="00014DBD"/>
    <w:rsid w:val="00016090"/>
    <w:rsid w:val="00026501"/>
    <w:rsid w:val="0004222B"/>
    <w:rsid w:val="000834AB"/>
    <w:rsid w:val="000A45E0"/>
    <w:rsid w:val="000B3EDE"/>
    <w:rsid w:val="000C6432"/>
    <w:rsid w:val="000D4EA9"/>
    <w:rsid w:val="000E31FC"/>
    <w:rsid w:val="000F5FC8"/>
    <w:rsid w:val="001000C6"/>
    <w:rsid w:val="001002EE"/>
    <w:rsid w:val="00104004"/>
    <w:rsid w:val="00104098"/>
    <w:rsid w:val="00104712"/>
    <w:rsid w:val="00117DB7"/>
    <w:rsid w:val="00131228"/>
    <w:rsid w:val="001400D1"/>
    <w:rsid w:val="00143D68"/>
    <w:rsid w:val="00144E3F"/>
    <w:rsid w:val="00177D8F"/>
    <w:rsid w:val="0018773A"/>
    <w:rsid w:val="001E3515"/>
    <w:rsid w:val="001F0611"/>
    <w:rsid w:val="00225000"/>
    <w:rsid w:val="0023420F"/>
    <w:rsid w:val="00265B3E"/>
    <w:rsid w:val="00270EDF"/>
    <w:rsid w:val="002A1AAE"/>
    <w:rsid w:val="002D09F3"/>
    <w:rsid w:val="002E21C8"/>
    <w:rsid w:val="0035264D"/>
    <w:rsid w:val="00352885"/>
    <w:rsid w:val="00354D1D"/>
    <w:rsid w:val="00392D6A"/>
    <w:rsid w:val="003A414A"/>
    <w:rsid w:val="003F252F"/>
    <w:rsid w:val="003F37C2"/>
    <w:rsid w:val="00405E1B"/>
    <w:rsid w:val="004563D5"/>
    <w:rsid w:val="004B3FF8"/>
    <w:rsid w:val="004C0C57"/>
    <w:rsid w:val="004D658D"/>
    <w:rsid w:val="004E2B26"/>
    <w:rsid w:val="00501061"/>
    <w:rsid w:val="005778D4"/>
    <w:rsid w:val="005A5D15"/>
    <w:rsid w:val="005C3631"/>
    <w:rsid w:val="00625BAB"/>
    <w:rsid w:val="006307E5"/>
    <w:rsid w:val="00647098"/>
    <w:rsid w:val="00651F51"/>
    <w:rsid w:val="006B7823"/>
    <w:rsid w:val="006B7E0E"/>
    <w:rsid w:val="007221A8"/>
    <w:rsid w:val="007608A4"/>
    <w:rsid w:val="00791E9D"/>
    <w:rsid w:val="007961EC"/>
    <w:rsid w:val="007A2B7D"/>
    <w:rsid w:val="008161CD"/>
    <w:rsid w:val="00816287"/>
    <w:rsid w:val="008300A5"/>
    <w:rsid w:val="00834EB8"/>
    <w:rsid w:val="00870B12"/>
    <w:rsid w:val="0089115A"/>
    <w:rsid w:val="008B5870"/>
    <w:rsid w:val="008D1FA7"/>
    <w:rsid w:val="008D28DC"/>
    <w:rsid w:val="00922C9A"/>
    <w:rsid w:val="00955434"/>
    <w:rsid w:val="00972919"/>
    <w:rsid w:val="009A0641"/>
    <w:rsid w:val="009B23E3"/>
    <w:rsid w:val="009B33E2"/>
    <w:rsid w:val="009C3767"/>
    <w:rsid w:val="009C4245"/>
    <w:rsid w:val="009D32AF"/>
    <w:rsid w:val="009D4258"/>
    <w:rsid w:val="009E166F"/>
    <w:rsid w:val="009E37C3"/>
    <w:rsid w:val="009E4B5C"/>
    <w:rsid w:val="00A26E42"/>
    <w:rsid w:val="00A56702"/>
    <w:rsid w:val="00A6223B"/>
    <w:rsid w:val="00A63465"/>
    <w:rsid w:val="00A63C83"/>
    <w:rsid w:val="00A70A01"/>
    <w:rsid w:val="00A7299A"/>
    <w:rsid w:val="00A759A4"/>
    <w:rsid w:val="00AA01F8"/>
    <w:rsid w:val="00AA33CD"/>
    <w:rsid w:val="00AD4043"/>
    <w:rsid w:val="00B045A0"/>
    <w:rsid w:val="00B61C71"/>
    <w:rsid w:val="00B665CB"/>
    <w:rsid w:val="00B870C4"/>
    <w:rsid w:val="00B958AE"/>
    <w:rsid w:val="00BA07AE"/>
    <w:rsid w:val="00BB3409"/>
    <w:rsid w:val="00BB38C2"/>
    <w:rsid w:val="00BB64D1"/>
    <w:rsid w:val="00BC3AFE"/>
    <w:rsid w:val="00BD7412"/>
    <w:rsid w:val="00BE6C12"/>
    <w:rsid w:val="00BF49D3"/>
    <w:rsid w:val="00C15917"/>
    <w:rsid w:val="00C355B9"/>
    <w:rsid w:val="00C46F55"/>
    <w:rsid w:val="00C47E3B"/>
    <w:rsid w:val="00C56252"/>
    <w:rsid w:val="00C634F0"/>
    <w:rsid w:val="00CB3883"/>
    <w:rsid w:val="00CE6084"/>
    <w:rsid w:val="00CF18CD"/>
    <w:rsid w:val="00CF585F"/>
    <w:rsid w:val="00D1211F"/>
    <w:rsid w:val="00D2559C"/>
    <w:rsid w:val="00D4400C"/>
    <w:rsid w:val="00D652F8"/>
    <w:rsid w:val="00D8619F"/>
    <w:rsid w:val="00D87D65"/>
    <w:rsid w:val="00D9518D"/>
    <w:rsid w:val="00DA51A5"/>
    <w:rsid w:val="00DD0B4E"/>
    <w:rsid w:val="00E0337F"/>
    <w:rsid w:val="00E261DF"/>
    <w:rsid w:val="00E31667"/>
    <w:rsid w:val="00E37E55"/>
    <w:rsid w:val="00E74261"/>
    <w:rsid w:val="00E7561E"/>
    <w:rsid w:val="00EB2889"/>
    <w:rsid w:val="00EE23A4"/>
    <w:rsid w:val="00F13194"/>
    <w:rsid w:val="00F275C4"/>
    <w:rsid w:val="00F47837"/>
    <w:rsid w:val="00F61756"/>
    <w:rsid w:val="00F6705F"/>
    <w:rsid w:val="00F676B9"/>
    <w:rsid w:val="00F8202A"/>
    <w:rsid w:val="00FA0FD2"/>
    <w:rsid w:val="00FC0E0A"/>
    <w:rsid w:val="00FE023F"/>
    <w:rsid w:val="00FF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41AC"/>
  <w15:chartTrackingRefBased/>
  <w15:docId w15:val="{6B47270A-F29E-4109-BA01-8C91E5F1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Geneva 9, Char Char Char,Char Char,Char Char Char Char Char Char Char Char Char Char Char Char Char Char Char Char,Char Char Char Char Char Char Char Char Char Char Char Char Char Char1,webb,Обычный (веб)1,Обычный (веб) Знак"/>
    <w:basedOn w:val="Normal"/>
    <w:link w:val="NormalWebChar"/>
    <w:uiPriority w:val="99"/>
    <w:unhideWhenUsed/>
    <w:qFormat/>
    <w:rsid w:val="004E2B2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aliases w:val="Char Char Char Char,Geneva 9 Char, Char Char Char Char,Char Char Char1,Char Char Char Char Char Char Char Char Char Char Char Char Char Char Char Char Char,Char Char Char Char Char Char Char Char Char Char Char Char Char Char1 Char"/>
    <w:link w:val="NormalWeb"/>
    <w:uiPriority w:val="99"/>
    <w:qFormat/>
    <w:locked/>
    <w:rsid w:val="004E2B26"/>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B8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8AE"/>
    <w:pPr>
      <w:ind w:left="720"/>
      <w:contextualSpacing/>
    </w:pPr>
  </w:style>
  <w:style w:type="numbering" w:customStyle="1" w:styleId="NoList1">
    <w:name w:val="No List1"/>
    <w:next w:val="NoList"/>
    <w:uiPriority w:val="99"/>
    <w:semiHidden/>
    <w:unhideWhenUsed/>
    <w:rsid w:val="000A45E0"/>
  </w:style>
  <w:style w:type="paragraph" w:styleId="BodyTextIndent">
    <w:name w:val="Body Text Indent"/>
    <w:basedOn w:val="Normal"/>
    <w:link w:val="BodyTextIndentChar"/>
    <w:semiHidden/>
    <w:rsid w:val="000A45E0"/>
    <w:pPr>
      <w:suppressAutoHyphens/>
      <w:spacing w:after="0" w:line="240" w:lineRule="auto"/>
      <w:ind w:right="45" w:firstLine="900"/>
      <w:jc w:val="both"/>
    </w:pPr>
    <w:rPr>
      <w:rFonts w:ascii="Times New Roman" w:eastAsia="Times New Roman" w:hAnsi="Times New Roman" w:cs="Times New Roman"/>
      <w:sz w:val="28"/>
      <w:szCs w:val="28"/>
      <w:lang w:eastAsia="ar-SA"/>
    </w:rPr>
  </w:style>
  <w:style w:type="character" w:customStyle="1" w:styleId="BodyTextIndentChar">
    <w:name w:val="Body Text Indent Char"/>
    <w:basedOn w:val="DefaultParagraphFont"/>
    <w:link w:val="BodyTextIndent"/>
    <w:semiHidden/>
    <w:rsid w:val="000A45E0"/>
    <w:rPr>
      <w:rFonts w:ascii="Times New Roman" w:eastAsia="Times New Roman" w:hAnsi="Times New Roman" w:cs="Times New Roman"/>
      <w:sz w:val="28"/>
      <w:szCs w:val="28"/>
      <w:lang w:eastAsia="ar-SA"/>
    </w:rPr>
  </w:style>
  <w:style w:type="paragraph" w:styleId="Header">
    <w:name w:val="header"/>
    <w:basedOn w:val="Normal"/>
    <w:link w:val="HeaderChar"/>
    <w:uiPriority w:val="99"/>
    <w:rsid w:val="000A45E0"/>
    <w:pPr>
      <w:tabs>
        <w:tab w:val="center" w:pos="4320"/>
        <w:tab w:val="right" w:pos="8640"/>
      </w:tabs>
      <w:suppressAutoHyphens/>
      <w:spacing w:after="0" w:line="240" w:lineRule="auto"/>
    </w:pPr>
    <w:rPr>
      <w:rFonts w:ascii="Times New Roman" w:eastAsia="Times New Roman" w:hAnsi="Times New Roman" w:cs="Times New Roman"/>
      <w:sz w:val="28"/>
      <w:szCs w:val="28"/>
      <w:lang w:eastAsia="ar-SA"/>
    </w:rPr>
  </w:style>
  <w:style w:type="character" w:customStyle="1" w:styleId="HeaderChar">
    <w:name w:val="Header Char"/>
    <w:basedOn w:val="DefaultParagraphFont"/>
    <w:link w:val="Header"/>
    <w:uiPriority w:val="99"/>
    <w:rsid w:val="000A45E0"/>
    <w:rPr>
      <w:rFonts w:ascii="Times New Roman" w:eastAsia="Times New Roman" w:hAnsi="Times New Roman" w:cs="Times New Roman"/>
      <w:sz w:val="28"/>
      <w:szCs w:val="28"/>
      <w:lang w:eastAsia="ar-SA"/>
    </w:rPr>
  </w:style>
  <w:style w:type="paragraph" w:styleId="Footer">
    <w:name w:val="footer"/>
    <w:basedOn w:val="Normal"/>
    <w:link w:val="FooterChar"/>
    <w:uiPriority w:val="99"/>
    <w:rsid w:val="000A45E0"/>
    <w:pPr>
      <w:tabs>
        <w:tab w:val="center" w:pos="4320"/>
        <w:tab w:val="right" w:pos="8640"/>
      </w:tabs>
      <w:suppressAutoHyphens/>
      <w:spacing w:after="0" w:line="240" w:lineRule="auto"/>
    </w:pPr>
    <w:rPr>
      <w:rFonts w:ascii="Times New Roman" w:eastAsia="Times New Roman" w:hAnsi="Times New Roman" w:cs="Times New Roman"/>
      <w:sz w:val="28"/>
      <w:szCs w:val="28"/>
      <w:lang w:val="x-none" w:eastAsia="ar-SA"/>
    </w:rPr>
  </w:style>
  <w:style w:type="character" w:customStyle="1" w:styleId="FooterChar">
    <w:name w:val="Footer Char"/>
    <w:basedOn w:val="DefaultParagraphFont"/>
    <w:link w:val="Footer"/>
    <w:uiPriority w:val="99"/>
    <w:rsid w:val="000A45E0"/>
    <w:rPr>
      <w:rFonts w:ascii="Times New Roman" w:eastAsia="Times New Roman" w:hAnsi="Times New Roman" w:cs="Times New Roman"/>
      <w:sz w:val="28"/>
      <w:szCs w:val="28"/>
      <w:lang w:val="x-none" w:eastAsia="ar-SA"/>
    </w:rPr>
  </w:style>
  <w:style w:type="character" w:styleId="Hyperlink">
    <w:name w:val="Hyperlink"/>
    <w:uiPriority w:val="99"/>
    <w:unhideWhenUsed/>
    <w:rsid w:val="000A45E0"/>
    <w:rPr>
      <w:color w:val="0000FF"/>
      <w:u w:val="singl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nhideWhenUsed/>
    <w:qFormat/>
    <w:rsid w:val="000A45E0"/>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rsid w:val="000A45E0"/>
    <w:rPr>
      <w:rFonts w:ascii="Times New Roman" w:eastAsia="Calibri" w:hAnsi="Times New Roman" w:cs="Times New Roman"/>
      <w:sz w:val="20"/>
      <w:szCs w:val="20"/>
    </w:rPr>
  </w:style>
  <w:style w:type="table" w:customStyle="1" w:styleId="TableGrid1">
    <w:name w:val="Table Grid1"/>
    <w:basedOn w:val="TableNormal"/>
    <w:next w:val="TableGrid"/>
    <w:uiPriority w:val="39"/>
    <w:rsid w:val="000A45E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nhthng1">
    <w:name w:val="Bình thường1"/>
    <w:rsid w:val="000A45E0"/>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0A45E0"/>
    <w:rPr>
      <w:color w:val="605E5C"/>
      <w:shd w:val="clear" w:color="auto" w:fill="E1DFDD"/>
    </w:rPr>
  </w:style>
  <w:style w:type="character" w:styleId="FootnoteReference">
    <w:name w:val="footnote reference"/>
    <w:uiPriority w:val="99"/>
    <w:unhideWhenUsed/>
    <w:rsid w:val="000A45E0"/>
    <w:rPr>
      <w:vertAlign w:val="superscript"/>
    </w:rPr>
  </w:style>
  <w:style w:type="paragraph" w:styleId="NoSpacing">
    <w:name w:val="No Spacing"/>
    <w:link w:val="NoSpacingChar"/>
    <w:uiPriority w:val="1"/>
    <w:qFormat/>
    <w:rsid w:val="000A45E0"/>
    <w:pPr>
      <w:spacing w:after="0" w:line="240" w:lineRule="auto"/>
    </w:pPr>
    <w:rPr>
      <w:rFonts w:ascii=".VnTime" w:eastAsia="Times New Roman" w:hAnsi=".VnTime" w:cs="Arial"/>
      <w:sz w:val="28"/>
      <w:szCs w:val="28"/>
    </w:rPr>
  </w:style>
  <w:style w:type="character" w:customStyle="1" w:styleId="NoSpacingChar">
    <w:name w:val="No Spacing Char"/>
    <w:link w:val="NoSpacing"/>
    <w:uiPriority w:val="1"/>
    <w:qFormat/>
    <w:rsid w:val="000A45E0"/>
    <w:rPr>
      <w:rFonts w:ascii=".VnTime" w:eastAsia="Times New Roman" w:hAnsi=".VnTime" w:cs="Arial"/>
      <w:sz w:val="28"/>
      <w:szCs w:val="28"/>
    </w:rPr>
  </w:style>
  <w:style w:type="character" w:customStyle="1" w:styleId="fontstyle01">
    <w:name w:val="fontstyle01"/>
    <w:rsid w:val="000A45E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0595">
      <w:bodyDiv w:val="1"/>
      <w:marLeft w:val="0"/>
      <w:marRight w:val="0"/>
      <w:marTop w:val="0"/>
      <w:marBottom w:val="0"/>
      <w:divBdr>
        <w:top w:val="none" w:sz="0" w:space="0" w:color="auto"/>
        <w:left w:val="none" w:sz="0" w:space="0" w:color="auto"/>
        <w:bottom w:val="none" w:sz="0" w:space="0" w:color="auto"/>
        <w:right w:val="none" w:sz="0" w:space="0" w:color="auto"/>
      </w:divBdr>
    </w:div>
    <w:div w:id="126283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NaHTL</dc:creator>
  <cp:keywords/>
  <dc:description/>
  <cp:lastModifiedBy>NaHTL</cp:lastModifiedBy>
  <cp:revision>4</cp:revision>
  <cp:lastPrinted>2026-03-27T08:10:00Z</cp:lastPrinted>
  <dcterms:created xsi:type="dcterms:W3CDTF">2026-04-01T03:53:00Z</dcterms:created>
  <dcterms:modified xsi:type="dcterms:W3CDTF">2026-04-03T02:06:00Z</dcterms:modified>
</cp:coreProperties>
</file>